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FEDC7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421CDAC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3F76077" w14:textId="77777777" w:rsidR="00694425" w:rsidRPr="00694425" w:rsidRDefault="00694425" w:rsidP="00694425">
      <w:pPr>
        <w:pStyle w:val="Nagwek1"/>
        <w:spacing w:before="0" w:after="120" w:line="240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694425">
        <w:rPr>
          <w:rFonts w:ascii="Arial" w:hAnsi="Arial" w:cs="Arial"/>
          <w:b/>
          <w:color w:val="auto"/>
          <w:sz w:val="20"/>
          <w:szCs w:val="20"/>
        </w:rPr>
        <w:t xml:space="preserve">z dnia 16 kwietnia 2020 r.  </w:t>
      </w:r>
    </w:p>
    <w:p w14:paraId="6265A9D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28D78E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B62AFC5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7864BAE4" w:rsidR="008A332F" w:rsidRDefault="0078347F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1BCFCE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A1015">
        <w:rPr>
          <w:rFonts w:ascii="Arial" w:hAnsi="Arial" w:cs="Arial"/>
          <w:b/>
          <w:color w:val="auto"/>
          <w:sz w:val="24"/>
          <w:szCs w:val="24"/>
        </w:rPr>
        <w:t>I</w:t>
      </w:r>
      <w:r w:rsidR="007C52F1">
        <w:rPr>
          <w:rFonts w:ascii="Arial" w:hAnsi="Arial" w:cs="Arial"/>
          <w:b/>
          <w:color w:val="auto"/>
          <w:sz w:val="24"/>
          <w:szCs w:val="24"/>
        </w:rPr>
        <w:t>V</w:t>
      </w:r>
      <w:r w:rsidR="001A0D1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0331B">
        <w:rPr>
          <w:rFonts w:ascii="Arial" w:hAnsi="Arial" w:cs="Arial"/>
          <w:b/>
          <w:color w:val="auto"/>
          <w:sz w:val="24"/>
          <w:szCs w:val="24"/>
        </w:rPr>
        <w:t>20</w:t>
      </w:r>
      <w:r w:rsidR="001A0D1F">
        <w:rPr>
          <w:rFonts w:ascii="Arial" w:hAnsi="Arial" w:cs="Arial"/>
          <w:b/>
          <w:color w:val="auto"/>
          <w:sz w:val="24"/>
          <w:szCs w:val="24"/>
        </w:rPr>
        <w:t>20</w:t>
      </w:r>
      <w:r w:rsidR="00703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0331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77C552" w:rsidR="0070331B" w:rsidRPr="00D76C07" w:rsidRDefault="007033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76C07">
              <w:rPr>
                <w:rFonts w:ascii="Arial" w:hAnsi="Arial" w:cs="Arial"/>
              </w:rPr>
              <w:t>Zintegrowana Platforma Analityczna</w:t>
            </w:r>
          </w:p>
        </w:tc>
      </w:tr>
      <w:tr w:rsidR="0070331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8C0E54" w:rsidR="0070331B" w:rsidRPr="007C52F1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B77565">
              <w:rPr>
                <w:rFonts w:ascii="Arial" w:hAnsi="Arial" w:cs="Arial"/>
              </w:rPr>
              <w:t>Minister Cyfryzacji</w:t>
            </w:r>
          </w:p>
        </w:tc>
      </w:tr>
      <w:tr w:rsidR="0070331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0331B" w:rsidRPr="00725708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4DD0912" w:rsidR="0070331B" w:rsidRPr="007C52F1" w:rsidRDefault="00DD0882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160376">
              <w:rPr>
                <w:rFonts w:ascii="Arial" w:hAnsi="Arial" w:cs="Arial"/>
              </w:rPr>
              <w:t xml:space="preserve">Kancelaria </w:t>
            </w:r>
            <w:r w:rsidR="00160376" w:rsidRPr="00160376">
              <w:rPr>
                <w:rFonts w:ascii="Arial" w:hAnsi="Arial" w:cs="Arial"/>
              </w:rPr>
              <w:t>P</w:t>
            </w:r>
            <w:r w:rsidRPr="00160376">
              <w:rPr>
                <w:rFonts w:ascii="Arial" w:hAnsi="Arial" w:cs="Arial"/>
              </w:rPr>
              <w:t>rezesa Rady Ministrów</w:t>
            </w:r>
          </w:p>
        </w:tc>
      </w:tr>
      <w:tr w:rsidR="0070331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A534" w14:textId="7DB8090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Zdrowia</w:t>
            </w:r>
          </w:p>
          <w:p w14:paraId="325AA22B" w14:textId="1C5DA3EE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Rodziny</w:t>
            </w:r>
            <w:r w:rsidR="007C52F1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>i Polityki Społecznej</w:t>
            </w:r>
          </w:p>
          <w:p w14:paraId="5A0C2336" w14:textId="681A8AA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Nauki i Szkolnictwa Wyższego</w:t>
            </w:r>
          </w:p>
          <w:p w14:paraId="1EAFB56C" w14:textId="5D46A9D2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Uniwersytet Warszawski</w:t>
            </w:r>
          </w:p>
          <w:p w14:paraId="55CFABCD" w14:textId="1FB16E60" w:rsidR="0070331B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Szkoła Główna Handlowa</w:t>
            </w:r>
            <w:r w:rsidR="004D4E7E">
              <w:rPr>
                <w:rFonts w:ascii="Arial" w:hAnsi="Arial" w:cs="Arial"/>
              </w:rPr>
              <w:t xml:space="preserve"> w Warszawie</w:t>
            </w:r>
          </w:p>
          <w:p w14:paraId="74E424A0" w14:textId="079E015A" w:rsidR="00722333" w:rsidRPr="00C713AE" w:rsidRDefault="00722333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Sieć Badawcza Łukasiewicz – Instytut Technik Innowacyjnych EMAG </w:t>
            </w:r>
          </w:p>
          <w:p w14:paraId="1AFEC0D3" w14:textId="77777777" w:rsidR="0070331B" w:rsidRPr="00C713AE" w:rsidRDefault="0070331B" w:rsidP="00D76C0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Podmioty współpracujące, poza formułą partnerstwa POPC:</w:t>
            </w:r>
          </w:p>
          <w:p w14:paraId="143177A1" w14:textId="77777777" w:rsidR="00D76C07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Kancelaria Prezesa Rady Ministrów (Centrum Analiz </w:t>
            </w:r>
          </w:p>
          <w:p w14:paraId="47FB7A6B" w14:textId="77777777" w:rsidR="00D76C07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Strategicznych) –</w:t>
            </w:r>
            <w:r w:rsidR="0078347F" w:rsidRPr="00C713AE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 xml:space="preserve">Główny Użytkownik/Właściciel </w:t>
            </w:r>
          </w:p>
          <w:p w14:paraId="3A3820F7" w14:textId="17EF0765" w:rsidR="0070331B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biznesowy Platformy ZPA</w:t>
            </w:r>
          </w:p>
          <w:p w14:paraId="1655740E" w14:textId="7EA90AC6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Główny Urząd Statystyczny (współpraca w zakresie metadanych)</w:t>
            </w:r>
          </w:p>
          <w:p w14:paraId="519AF00C" w14:textId="2EDC212F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Edukacji Narodowej</w:t>
            </w:r>
          </w:p>
        </w:tc>
      </w:tr>
      <w:tr w:rsidR="0070331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6744" w14:textId="77777777" w:rsidR="0070331B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Budżet państwa: część budżetowa 27 – Informatyzacja</w:t>
            </w:r>
          </w:p>
          <w:p w14:paraId="5202C7A3" w14:textId="77777777" w:rsidR="0043003F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C713AE">
              <w:rPr>
                <w:rFonts w:ascii="Arial" w:hAnsi="Arial" w:cs="Arial"/>
              </w:rPr>
              <w:t>back-office</w:t>
            </w:r>
            <w:proofErr w:type="spellEnd"/>
            <w:r w:rsidRPr="00C713AE">
              <w:rPr>
                <w:rFonts w:ascii="Arial" w:hAnsi="Arial" w:cs="Arial"/>
              </w:rPr>
              <w:t xml:space="preserve"> </w:t>
            </w:r>
          </w:p>
          <w:p w14:paraId="68BBC616" w14:textId="77777777" w:rsidR="0043003F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w administracji publicznej” – środki pochodzące </w:t>
            </w:r>
          </w:p>
          <w:p w14:paraId="55582688" w14:textId="4FB18803" w:rsidR="0070331B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>z Europejskiego Funduszu Rozwoju Regionalnego</w:t>
            </w:r>
          </w:p>
        </w:tc>
      </w:tr>
      <w:tr w:rsidR="0070331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700AF51" w:rsidR="0070331B" w:rsidRPr="0043003F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027F58" w:rsidRPr="002B50C0" w14:paraId="2D8F836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9CEBE9" w14:textId="39C661E9" w:rsidR="00027F58" w:rsidRPr="008A332F" w:rsidRDefault="00027F58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111D3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332C5" w14:textId="1BD920BA" w:rsidR="00027F58" w:rsidRPr="0043003F" w:rsidRDefault="008111D3" w:rsidP="0070331B">
            <w:pPr>
              <w:spacing w:line="276" w:lineRule="auto"/>
              <w:rPr>
                <w:rFonts w:ascii="Arial" w:hAnsi="Arial" w:cs="Arial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70331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1AEC6C75" w:rsidR="0070331B" w:rsidRPr="0043003F" w:rsidRDefault="0078347F" w:rsidP="0078347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  <w:lang w:eastAsia="pl-PL"/>
              </w:rPr>
              <w:t>29.04.2019 r. – 2</w:t>
            </w:r>
            <w:r w:rsidR="007C52F1">
              <w:rPr>
                <w:rFonts w:ascii="Arial" w:hAnsi="Arial" w:cs="Arial"/>
                <w:lang w:eastAsia="pl-PL"/>
              </w:rPr>
              <w:t>7</w:t>
            </w:r>
            <w:r w:rsidRPr="0043003F">
              <w:rPr>
                <w:rFonts w:ascii="Arial" w:hAnsi="Arial" w:cs="Arial"/>
                <w:lang w:eastAsia="pl-PL"/>
              </w:rPr>
              <w:t>.0</w:t>
            </w:r>
            <w:r w:rsidR="007C52F1">
              <w:rPr>
                <w:rFonts w:ascii="Arial" w:hAnsi="Arial" w:cs="Arial"/>
                <w:lang w:eastAsia="pl-PL"/>
              </w:rPr>
              <w:t>7</w:t>
            </w:r>
            <w:r w:rsidRPr="0043003F">
              <w:rPr>
                <w:rFonts w:ascii="Arial" w:hAnsi="Arial" w:cs="Arial"/>
                <w:lang w:eastAsia="pl-PL"/>
              </w:rPr>
              <w:t>.2022 r.</w:t>
            </w:r>
          </w:p>
        </w:tc>
      </w:tr>
    </w:tbl>
    <w:p w14:paraId="30071234" w14:textId="4CCDE014" w:rsidR="00CA516B" w:rsidRPr="00141A92" w:rsidRDefault="004C1D48" w:rsidP="00B62BB5">
      <w:pPr>
        <w:pStyle w:val="Nagwek2"/>
        <w:numPr>
          <w:ilvl w:val="0"/>
          <w:numId w:val="1"/>
        </w:numPr>
        <w:spacing w:before="240" w:after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2F155136" w14:textId="4BB57EFE" w:rsidR="00985144" w:rsidRPr="0050537B" w:rsidRDefault="00985144" w:rsidP="001C1D1F">
      <w:pPr>
        <w:pStyle w:val="Tekstpodstawowy2"/>
        <w:spacing w:after="0" w:line="259" w:lineRule="auto"/>
        <w:ind w:left="0"/>
        <w:jc w:val="both"/>
        <w:rPr>
          <w:sz w:val="18"/>
          <w:szCs w:val="18"/>
          <w:lang w:val="pl-PL"/>
        </w:rPr>
      </w:pPr>
      <w:r w:rsidRPr="0050537B">
        <w:rPr>
          <w:sz w:val="18"/>
          <w:szCs w:val="18"/>
          <w:lang w:val="pl-PL"/>
        </w:rPr>
        <w:t xml:space="preserve">Projekt jest możliwy do realizacji w istniejącym porządku prawnym. </w:t>
      </w:r>
    </w:p>
    <w:p w14:paraId="147B986C" w14:textId="7DF867C4" w:rsidR="003C7325" w:rsidRPr="008F39F2" w:rsidRDefault="00E35401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bookmarkStart w:id="0" w:name="_GoBack"/>
      <w:bookmarkEnd w:id="0"/>
      <w:r w:rsidRPr="008F39F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8F39F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F39F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689"/>
        <w:gridCol w:w="3543"/>
        <w:gridCol w:w="2835"/>
      </w:tblGrid>
      <w:tr w:rsidR="00907F6D" w:rsidRPr="002B50C0" w14:paraId="7001934B" w14:textId="77777777" w:rsidTr="0043003F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3003F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23A5B0F" w14:textId="77777777" w:rsid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420C6167" w14:textId="4F0E4A04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F322A6" w:rsidRPr="000F7A31" w14:paraId="59735F91" w14:textId="77777777" w:rsidTr="0043003F">
        <w:tc>
          <w:tcPr>
            <w:tcW w:w="2689" w:type="dxa"/>
          </w:tcPr>
          <w:p w14:paraId="077C8D26" w14:textId="1EAA6FE4" w:rsidR="00F322A6" w:rsidRPr="000F7A31" w:rsidRDefault="00F57DFF" w:rsidP="00F322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51,28</w:t>
            </w:r>
            <w:r w:rsidR="00A5250F" w:rsidRPr="000F7A31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543" w:type="dxa"/>
          </w:tcPr>
          <w:p w14:paraId="6D5B9A6D" w14:textId="77777777" w:rsidR="00F57DFF" w:rsidRDefault="00F57DFF" w:rsidP="00F57DFF">
            <w:pPr>
              <w:pStyle w:val="Akapitzlist"/>
              <w:numPr>
                <w:ilvl w:val="0"/>
                <w:numId w:val="15"/>
              </w:numPr>
              <w:spacing w:line="252" w:lineRule="auto"/>
              <w:ind w:left="314" w:hanging="314"/>
              <w:rPr>
                <w:rFonts w:ascii="Arial" w:hAnsi="Arial" w:cs="Arial"/>
                <w:sz w:val="18"/>
                <w:szCs w:val="20"/>
              </w:rPr>
            </w:pPr>
            <w:r w:rsidRPr="00F57DFF">
              <w:rPr>
                <w:rFonts w:ascii="Arial" w:hAnsi="Arial" w:cs="Arial"/>
                <w:sz w:val="18"/>
                <w:szCs w:val="18"/>
              </w:rPr>
              <w:t>19,23</w:t>
            </w:r>
            <w:r w:rsidR="00A5250F" w:rsidRPr="00F57DFF">
              <w:rPr>
                <w:rFonts w:ascii="Arial" w:hAnsi="Arial" w:cs="Arial"/>
                <w:sz w:val="18"/>
                <w:szCs w:val="18"/>
              </w:rPr>
              <w:t xml:space="preserve"> %, tj. kwota </w:t>
            </w:r>
            <w:r w:rsidRPr="00F57DFF">
              <w:rPr>
                <w:rFonts w:ascii="Arial" w:hAnsi="Arial" w:cs="Arial"/>
                <w:sz w:val="18"/>
                <w:szCs w:val="18"/>
              </w:rPr>
              <w:t>8 075 717,82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250F" w:rsidRPr="00F57DFF">
              <w:rPr>
                <w:rFonts w:ascii="Arial" w:hAnsi="Arial" w:cs="Arial"/>
                <w:sz w:val="18"/>
                <w:szCs w:val="18"/>
              </w:rPr>
              <w:t xml:space="preserve">zł - </w:t>
            </w:r>
            <w:r w:rsidR="00A5250F" w:rsidRPr="00F57DFF">
              <w:rPr>
                <w:rFonts w:ascii="Arial" w:hAnsi="Arial" w:cs="Arial"/>
                <w:sz w:val="18"/>
                <w:szCs w:val="20"/>
              </w:rPr>
              <w:t>wartość wydatków poniesionych w projekcie.</w:t>
            </w:r>
          </w:p>
          <w:p w14:paraId="5681DEB4" w14:textId="75E5886B" w:rsidR="00A5250F" w:rsidRPr="00F57DFF" w:rsidRDefault="00F57DFF" w:rsidP="00F57DFF">
            <w:pPr>
              <w:pStyle w:val="Akapitzlist"/>
              <w:numPr>
                <w:ilvl w:val="0"/>
                <w:numId w:val="15"/>
              </w:numPr>
              <w:spacing w:line="252" w:lineRule="auto"/>
              <w:ind w:left="314" w:hanging="314"/>
              <w:rPr>
                <w:rFonts w:ascii="Arial" w:hAnsi="Arial" w:cs="Arial"/>
                <w:sz w:val="18"/>
                <w:szCs w:val="20"/>
              </w:rPr>
            </w:pPr>
            <w:r w:rsidRPr="00F57DFF">
              <w:rPr>
                <w:rFonts w:ascii="Arial" w:hAnsi="Arial" w:cs="Arial"/>
                <w:sz w:val="18"/>
                <w:szCs w:val="18"/>
              </w:rPr>
              <w:t>12,71</w:t>
            </w:r>
            <w:r w:rsidR="00A5250F" w:rsidRPr="00F57DFF">
              <w:rPr>
                <w:rFonts w:ascii="Arial" w:hAnsi="Arial" w:cs="Arial"/>
                <w:sz w:val="18"/>
                <w:szCs w:val="18"/>
              </w:rPr>
              <w:t xml:space="preserve"> %, tj. kwota </w:t>
            </w:r>
            <w:r w:rsidRPr="00F57DFF">
              <w:rPr>
                <w:rFonts w:ascii="Arial" w:hAnsi="Arial" w:cs="Arial"/>
                <w:sz w:val="18"/>
                <w:szCs w:val="18"/>
              </w:rPr>
              <w:t>5 338 559,63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250F" w:rsidRPr="00F57DFF">
              <w:rPr>
                <w:rFonts w:ascii="Arial" w:hAnsi="Arial" w:cs="Arial"/>
                <w:sz w:val="18"/>
                <w:szCs w:val="18"/>
              </w:rPr>
              <w:t xml:space="preserve">zł </w:t>
            </w:r>
            <w:r w:rsidR="00A5250F" w:rsidRPr="00F57DFF">
              <w:rPr>
                <w:rFonts w:ascii="Arial" w:hAnsi="Arial" w:cs="Arial"/>
                <w:sz w:val="18"/>
                <w:szCs w:val="20"/>
              </w:rPr>
              <w:t>- wartość wydatków kwalifikowalnych wykazanych w zatwierdzonych wnioskach o płatność.</w:t>
            </w:r>
          </w:p>
          <w:p w14:paraId="4929DAC9" w14:textId="55735384" w:rsidR="00415679" w:rsidRPr="00415679" w:rsidRDefault="00A5250F" w:rsidP="00415679">
            <w:pPr>
              <w:pStyle w:val="Akapitzlist"/>
              <w:numPr>
                <w:ilvl w:val="0"/>
                <w:numId w:val="15"/>
              </w:numPr>
              <w:spacing w:line="252" w:lineRule="auto"/>
              <w:ind w:left="314" w:hanging="314"/>
            </w:pPr>
            <w:r w:rsidRPr="000F7A31">
              <w:rPr>
                <w:rFonts w:ascii="Arial" w:hAnsi="Arial" w:cs="Arial"/>
                <w:sz w:val="18"/>
                <w:szCs w:val="20"/>
              </w:rPr>
              <w:t>W projekcie nie ma wydatków niekwalifikowalnych.</w:t>
            </w:r>
          </w:p>
        </w:tc>
        <w:tc>
          <w:tcPr>
            <w:tcW w:w="2835" w:type="dxa"/>
          </w:tcPr>
          <w:p w14:paraId="36BF18C4" w14:textId="36F15719" w:rsidR="00415679" w:rsidRDefault="00290BFC" w:rsidP="00F322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37,10</w:t>
            </w:r>
            <w:r w:rsidR="00415679" w:rsidRPr="008840CA">
              <w:rPr>
                <w:rFonts w:ascii="Arial" w:hAnsi="Arial" w:cs="Arial"/>
                <w:sz w:val="18"/>
                <w:szCs w:val="18"/>
              </w:rPr>
              <w:t xml:space="preserve"> % tj. kwota </w:t>
            </w:r>
            <w:r w:rsidRPr="00290BFC">
              <w:rPr>
                <w:rFonts w:ascii="Arial" w:hAnsi="Arial" w:cs="Arial"/>
                <w:sz w:val="18"/>
                <w:szCs w:val="18"/>
              </w:rPr>
              <w:t>15 580 112,52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5679" w:rsidRPr="008840CA">
              <w:rPr>
                <w:rFonts w:ascii="Arial" w:hAnsi="Arial" w:cs="Arial"/>
                <w:sz w:val="18"/>
                <w:szCs w:val="18"/>
              </w:rPr>
              <w:t>zł</w:t>
            </w:r>
          </w:p>
          <w:p w14:paraId="37134E7D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C252ED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B7C560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8CB62D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81BE1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BB31D3" w14:textId="4769394E" w:rsidR="00415679" w:rsidRPr="000F7A31" w:rsidRDefault="00415679" w:rsidP="00F322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8C2C617" w14:textId="3BD434D6" w:rsidR="00E42938" w:rsidRPr="00F62842" w:rsidRDefault="005C0469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F6284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7A3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701"/>
        <w:gridCol w:w="1418"/>
        <w:gridCol w:w="1417"/>
        <w:gridCol w:w="2126"/>
      </w:tblGrid>
      <w:tr w:rsidR="004D0B01" w:rsidRPr="002B50C0" w14:paraId="55961592" w14:textId="77777777" w:rsidTr="001B496D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F3FF3E" w14:textId="77777777" w:rsidR="001B496D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</w:p>
          <w:p w14:paraId="22A47289" w14:textId="21BDC9D0" w:rsidR="004D0B01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720C9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F0E31A6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04047844" w14:textId="33F2A770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537129B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Rzeczywisty termin </w:t>
            </w:r>
          </w:p>
          <w:p w14:paraId="10659A37" w14:textId="5A9A1C28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103F153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 xml:space="preserve">Status realizacji </w:t>
            </w:r>
          </w:p>
          <w:p w14:paraId="24D9E0E9" w14:textId="46F35B5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4D0B01" w:rsidRPr="002B50C0" w14:paraId="6AC3DB07" w14:textId="77777777" w:rsidTr="001B496D">
        <w:tc>
          <w:tcPr>
            <w:tcW w:w="2977" w:type="dxa"/>
            <w:vAlign w:val="center"/>
          </w:tcPr>
          <w:p w14:paraId="79C67474" w14:textId="7959B805" w:rsidR="004D0B01" w:rsidRPr="00D67EFE" w:rsidRDefault="004D0B01" w:rsidP="00E579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zmian legislacyjnych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1B030BB" w:rsidR="004D0B01" w:rsidRPr="00D67EFE" w:rsidRDefault="004851BF" w:rsidP="004851BF">
            <w:pPr>
              <w:ind w:left="-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powiązania</w:t>
            </w:r>
          </w:p>
        </w:tc>
        <w:tc>
          <w:tcPr>
            <w:tcW w:w="1418" w:type="dxa"/>
            <w:vAlign w:val="center"/>
          </w:tcPr>
          <w:p w14:paraId="54C6DD57" w14:textId="4B0509A6" w:rsidR="004D0B01" w:rsidRPr="00D67EFE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2F14513F" w14:textId="50104DDA" w:rsidR="004D0B01" w:rsidRPr="00D67EFE" w:rsidRDefault="0032318F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126" w:type="dxa"/>
          </w:tcPr>
          <w:p w14:paraId="66AF3652" w14:textId="07E17C65" w:rsidR="004D0B01" w:rsidRPr="00D67EFE" w:rsidRDefault="0032318F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4D0B01" w:rsidRPr="002B50C0" w14:paraId="69B92FFC" w14:textId="77777777" w:rsidTr="001B496D">
        <w:tc>
          <w:tcPr>
            <w:tcW w:w="2977" w:type="dxa"/>
            <w:vAlign w:val="center"/>
          </w:tcPr>
          <w:p w14:paraId="54823788" w14:textId="3196BA5D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Platforma analityczna stanowiąca rozwiązanie horyzontalne dla całej administracji publicznej i umożliwiające inicjowanie dowolnych Badań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1146" w14:textId="7F0411CC" w:rsidR="004D3B01" w:rsidRDefault="004D3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994C34" w14:textId="7E239397" w:rsidR="004D3B01" w:rsidRPr="00080A8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7C1FA2D5" w14:textId="3E6509F1" w:rsidR="004D0B01" w:rsidRPr="00080A8E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E261EC" w:rsidRPr="00080A8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50935E9C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A92ECAB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E77081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5BD069" w14:textId="418E2327" w:rsidR="00154064" w:rsidRPr="00080A8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7C4D94F" w14:textId="77777777" w:rsidR="004D0B01" w:rsidRPr="00080A8E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E95D3DE" w14:textId="77777777" w:rsidR="004D0B01" w:rsidRPr="00080A8E" w:rsidRDefault="00C25066" w:rsidP="006612E7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31BF9D4D" w14:textId="77777777" w:rsidR="006612E7" w:rsidRPr="00080A8E" w:rsidRDefault="006612E7" w:rsidP="006612E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1E6B5CFE" w14:textId="77777777" w:rsidR="006612E7" w:rsidRPr="00080A8E" w:rsidRDefault="00080A8E" w:rsidP="00B62BB5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25D14E65" w14:textId="4E1CBE4B" w:rsidR="00472C02" w:rsidRPr="00472C02" w:rsidRDefault="00080A8E" w:rsidP="00472C02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przedłużające się prace nad opracowaniem finalnej wersji Dokumentu Analizy Biznesowej.</w:t>
            </w:r>
          </w:p>
        </w:tc>
      </w:tr>
      <w:tr w:rsidR="004D0B01" w:rsidRPr="002B50C0" w14:paraId="381E366B" w14:textId="77777777" w:rsidTr="001B496D">
        <w:tc>
          <w:tcPr>
            <w:tcW w:w="2977" w:type="dxa"/>
            <w:vAlign w:val="center"/>
          </w:tcPr>
          <w:p w14:paraId="77883F7F" w14:textId="77777777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Przeprowadzenie postępowania i umowa na dostarczanie licencji</w:t>
            </w:r>
          </w:p>
          <w:p w14:paraId="29F8C87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972C4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8BBB4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27B92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73B7D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6C54E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B2709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F37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53A65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369B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A6232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33DD0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F7F43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431E5C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4FA42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CF1F2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8FC76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B2ED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91E69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DF3F8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A6C05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A919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892B3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1A1B7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F15C33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A02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FD740A" w14:textId="016B0B60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4007E" w14:textId="71BE6076" w:rsidR="004D0B01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</w:p>
          <w:p w14:paraId="0959529E" w14:textId="782EA0E8" w:rsidR="004D3B01" w:rsidRPr="005D1DC3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7E0BD682" w14:textId="0A0A76B7" w:rsidR="004D0B01" w:rsidRPr="005D1DC3" w:rsidRDefault="00C36D6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5D1DC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D1DC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D1DC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73B5070A" w14:textId="77777777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5CD652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7D701F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954890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4B399F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1E334D7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45902FD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E41A3B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891A5B7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616C73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A1A1DBB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6BB591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EF1D09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C1C4B6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DDA61DA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457888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8D3D6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7EF286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F8DFCD9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D7F448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E1E801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9B7BB2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D6D0F0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DE0B2B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753820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031CAE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2F636A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E9C4CF" w14:textId="6570385E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3ACCC6B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3B4E7937" w14:textId="77777777" w:rsidR="004D0B01" w:rsidRPr="005D1DC3" w:rsidRDefault="00CB4519" w:rsidP="00472C02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659ABCB" w14:textId="77777777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04F4B870" w14:textId="77777777" w:rsidR="004B5AC8" w:rsidRPr="005D1DC3" w:rsidRDefault="004B5AC8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przedłużające się uzgodnienia dokumentacji przetargowej z Zespołem Zamówień Publicznych MC,</w:t>
            </w:r>
          </w:p>
          <w:p w14:paraId="6B7555FF" w14:textId="077D2FD7" w:rsidR="004B5AC8" w:rsidRPr="005D1DC3" w:rsidRDefault="00F322A6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wpływające 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zapytania oferentów </w:t>
            </w:r>
            <w:r w:rsidR="00BD65CD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do dokumentacji przetargowej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</w:p>
          <w:p w14:paraId="596DEB40" w14:textId="4FC5A12B" w:rsidR="004B5AC8" w:rsidRPr="005D1DC3" w:rsidRDefault="00BD65CD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przedłużającą się sytuację epidemiczną w kraju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A8BF42F" w14:textId="299DD350" w:rsidR="005D1DC3" w:rsidRPr="005D1DC3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ofert na trzy części z pięciu</w:t>
            </w:r>
            <w:r w:rsidR="00421D46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BB7FEB" w14:textId="77777777" w:rsidR="00472C02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oferty dla dwóch części przekraczające znacząco budżet Zamawiającego</w:t>
            </w:r>
            <w:r w:rsidR="00472C02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6BC4E169" w14:textId="096C21C5" w:rsidR="005D1DC3" w:rsidRDefault="00472C02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unieważnienie postępowania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3C3E91E" w14:textId="15F5D9DC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Publikacja zamówienia nastąpiła w dniu 27.02.2020 z pierwotnym terminem składania ofert na dzień 31.03.2020. </w:t>
            </w:r>
          </w:p>
          <w:p w14:paraId="0348D7D3" w14:textId="77777777" w:rsidR="00472C02" w:rsidRDefault="004B5AC8" w:rsidP="00472C0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powyższymi wyjaśnieniami, termin otwarcia ofert został przesunięty na dzień 17.04.2020 r.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 przesunięciu terminu składania ofert wpłynęły kolejne zapytania oferentów, które spowodowały zmiany SIWZ, a co za tym idzie potrzebę przesunięcia terminu składania ofert na dzień 13.05.2020. Wpłynęły 2 oferty na dwie części, które znacząco przekracza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ły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budżet Zamawiającego. Na kolejne trzy części nie wpłynęła żad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oferta. 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uwagi na powyższe postępowanie zostało unieważnione. </w:t>
            </w:r>
          </w:p>
          <w:p w14:paraId="272B02FC" w14:textId="1EA39C2B" w:rsidR="004B5AC8" w:rsidRPr="00472C02" w:rsidRDefault="00472C02" w:rsidP="00472C0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72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Obecnie procedowane jest ogłoszenie nowego postępowania 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przetargowego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1381313E" w14:textId="77777777" w:rsidTr="001B496D">
        <w:tc>
          <w:tcPr>
            <w:tcW w:w="2977" w:type="dxa"/>
            <w:vAlign w:val="center"/>
          </w:tcPr>
          <w:p w14:paraId="74E231E0" w14:textId="77777777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Przeprowadzenie postępowa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nia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przetargow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ego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podpisanie umowy na 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dostarczenie oprogramowania niezbędnego do budowy 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platformy</w:t>
            </w:r>
          </w:p>
          <w:p w14:paraId="35791B0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6662A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AA5A6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7EC9D3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7045D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04DE2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8608A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C79D3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F6AA6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358B57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2E1D9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05AD4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CADF2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688AE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09F4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AE590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5B1A6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2B8E9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7EC97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565E0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A352E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E5D51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89E5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05AD31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1CD9A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10761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9486BB" w14:textId="0AD76A2A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A96FD" w14:textId="1D706544" w:rsidR="004D0B01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</w:p>
          <w:p w14:paraId="1A018D8D" w14:textId="35DDE9C6" w:rsidR="004D3B01" w:rsidRPr="005D1DC3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494F83B" w14:textId="11C1FC8B" w:rsidR="004D0B01" w:rsidRPr="005D1DC3" w:rsidRDefault="00F31338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5D1DC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D1DC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D1DC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0C09B003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E48ECD" w14:textId="1347171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4D347B" w14:textId="11E320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6F7687" w14:textId="3C22E92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56EA97" w14:textId="7B72548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21CFA7" w14:textId="6828296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C88E35" w14:textId="14047FE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AB123E" w14:textId="3CE781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AA469" w14:textId="4E31FFF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34E2C5" w14:textId="5AEC831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D2BC5" w14:textId="7D35036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D144C9" w14:textId="7848CB4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AB512A" w14:textId="1655812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48F7FB" w14:textId="2F5E3C3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38D043" w14:textId="179A82B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95814C" w14:textId="0B8DF9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B437D5" w14:textId="7CCEDF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6DFF71" w14:textId="41ED5EB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56F243" w14:textId="0498CA2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8F535D" w14:textId="397E0EE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0E47A0" w14:textId="22DE963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34EA88" w14:textId="1916529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6BA6B4" w14:textId="24E7092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57EF9E" w14:textId="1E906C4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9768AB" w14:textId="3C971F6B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9D27A9" w14:textId="0407456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FF47EE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E2F8E2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295979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EA03B4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FFF734" w14:textId="355A227E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09ECDAA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76B98C5C" w14:textId="77777777" w:rsidR="004D0B01" w:rsidRPr="00DE07D2" w:rsidRDefault="00CB4519" w:rsidP="005B749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6718796B" w14:textId="42E84A15" w:rsidR="004B5AC8" w:rsidRPr="00DE07D2" w:rsidRDefault="005B7491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3011C53A" w14:textId="77777777" w:rsidR="004B5AC8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przygotowaniu OPZ przez Partnera EMAG w powiązaniu z pracami nad architekturą rozwiązania</w:t>
            </w:r>
            <w:r w:rsidR="004B5AC8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5B67B7A0" w14:textId="6D7CE73C" w:rsidR="005B7491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powstały problem z zapewnieniem środków finansowych na rok 2020 na realizację przedmiotowego postępowania, spowodowany przesunięciem środków na to zadanie z roku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2019 z uwagi na podpisanie w dniu 20.12.2019 Aneksu nr 1 do Porozumienia o dofinansowanie projektu</w:t>
            </w:r>
            <w:r w:rsidR="00DE07D2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C46AB8C" w14:textId="1450CD9A" w:rsidR="00DE07D2" w:rsidRDefault="00DE07D2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wpływające zapytania oferentów do dokumentacji przetargowej</w:t>
            </w:r>
            <w:r w:rsid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70A4BE" w14:textId="28E9BF38" w:rsidR="009B00E0" w:rsidRPr="009B00E0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ofert na 3 części z sześciu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63A28BB8" w14:textId="77777777" w:rsidR="00F62842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rzedłużająca się ocena ofert z uwagi na niezbędne uzupełnienia i wyjaśnienia po stronie Wykonawców</w:t>
            </w:r>
            <w:r w:rsidR="00F6284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C12F5E9" w14:textId="5F2A99B4" w:rsidR="009B00E0" w:rsidRPr="009B00E0" w:rsidRDefault="00F62842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unieważnienie postępowania</w:t>
            </w:r>
            <w:r w:rsidR="009B00E0"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7E5E01B3" w14:textId="77777777" w:rsidR="005B7491" w:rsidRPr="00DE07D2" w:rsidRDefault="005D1DC3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5.05.2020 ogłoszenie zostało wysłane do publikacji do Biuletynu Publikacji Unii Europejskiej z terminem składania ofert na dzień 10.06.2020.</w:t>
            </w:r>
          </w:p>
          <w:p w14:paraId="537A7EE3" w14:textId="3CE506C4" w:rsidR="00F62842" w:rsidRDefault="00DE07D2" w:rsidP="00F6284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wyniku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zapyta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ń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oferentów, które spowodowały zmiany SIWZ,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termin składania ofert został przesunięty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dzień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29.06.2020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trzy części z sześciu nie wpłynęła żadna oferta. </w:t>
            </w:r>
            <w:r w:rsidR="009B00E0"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Dla części 3-5 dokonano oceny ofert. </w:t>
            </w:r>
            <w:r w:rsidR="00F628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Postępowanie zostało unieważnione. </w:t>
            </w:r>
          </w:p>
          <w:p w14:paraId="2744BFDC" w14:textId="3941670B" w:rsidR="005D1DC3" w:rsidRPr="009B00E0" w:rsidRDefault="00F62842" w:rsidP="00F62842">
            <w:pPr>
              <w:snapToGrid w:val="0"/>
              <w:spacing w:line="276" w:lineRule="auto"/>
              <w:rPr>
                <w:rFonts w:ascii="Trebuchet MS" w:hAnsi="Trebuchet MS" w:cs="Calibri"/>
                <w:i/>
              </w:rPr>
            </w:pPr>
            <w:r w:rsidRPr="00472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Obecnie procedowane jest ogłoszenie nowego postępowania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przetargowego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2DD0B8C3" w14:textId="77777777" w:rsidTr="001B496D">
        <w:tc>
          <w:tcPr>
            <w:tcW w:w="2977" w:type="dxa"/>
            <w:vAlign w:val="center"/>
          </w:tcPr>
          <w:p w14:paraId="379F942D" w14:textId="3706BF9F" w:rsidR="004D0B01" w:rsidRPr="00D67EFE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Wdrożenie rozwiązania pilotażowego</w:t>
            </w:r>
          </w:p>
          <w:p w14:paraId="18F20ECE" w14:textId="192EB8B9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715A6A" w14:textId="07A659BF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3CDA192" w14:textId="52BC25D2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03C395" w14:textId="0672D9E3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1D9A20" w14:textId="77777777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63055B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92B386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E61F4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201F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A26B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19B2E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FC614F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EA4E3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D65FE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DFBB18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BD3F38" w14:textId="6F2ABE9F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AAD6" w14:textId="7BE99FD1" w:rsidR="004D0B01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392F21EF" w14:textId="6EDA5836" w:rsidR="004D3B01" w:rsidRPr="00D67EF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1FA9247" w14:textId="70EBE5F9" w:rsidR="004D0B01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24E268C9" w14:textId="1CDAAD1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2EABBD" w14:textId="757F327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C02A5E" w14:textId="06262CE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951161" w14:textId="4EC874F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3B8FC0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D7DEE4" w14:textId="658E84C0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87B53C" w14:textId="1C407F7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66A256" w14:textId="096EC09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DF4ABA" w14:textId="2942B4A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19913B" w14:textId="12E57C7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E4E123" w14:textId="4F9DB18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AFD876" w14:textId="481019F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C0A5D8" w14:textId="75A7212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AF3B78" w14:textId="088938E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587BEA" w14:textId="449687DD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70A8A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BFD1E3" w14:textId="759CF89D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32670B0" w14:textId="1AB794E5" w:rsidR="004D0B01" w:rsidRPr="00D67EFE" w:rsidRDefault="00154064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126" w:type="dxa"/>
          </w:tcPr>
          <w:p w14:paraId="7DD4D7E4" w14:textId="77777777" w:rsidR="004D0B01" w:rsidRPr="00DA1E79" w:rsidRDefault="00B8035A" w:rsidP="00B8035A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F98EC81" w14:textId="7B010363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nie został osiągnięty w planowanej dacie zakończenia z uwagi na brak możliwości wykorzystania planowanego rozwiązania open </w:t>
            </w:r>
            <w:proofErr w:type="spellStart"/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source</w:t>
            </w:r>
            <w:proofErr w:type="spellEnd"/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dla UTM.</w:t>
            </w:r>
          </w:p>
          <w:p w14:paraId="74BDBB8B" w14:textId="61167EC6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dniach 1-2.04.2020 r. odbyły się z powodzeniem testy akceptacyjne prototypu, co przyczyniło się do osiągnięcia w dniu 03.04.2020 r. kamienia milowego. </w:t>
            </w:r>
          </w:p>
        </w:tc>
      </w:tr>
      <w:tr w:rsidR="004D0B01" w:rsidRPr="002B50C0" w14:paraId="4E7A2EED" w14:textId="77777777" w:rsidTr="00E57994">
        <w:trPr>
          <w:trHeight w:val="388"/>
        </w:trPr>
        <w:tc>
          <w:tcPr>
            <w:tcW w:w="2977" w:type="dxa"/>
            <w:vAlign w:val="center"/>
          </w:tcPr>
          <w:p w14:paraId="57E648BC" w14:textId="039314B3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Stabilizacja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30E9" w14:textId="4CA50505" w:rsidR="004D0B01" w:rsidRPr="00080A8E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–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340D4F33" w14:textId="2B769383" w:rsidR="004D0B01" w:rsidRPr="00080A8E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E261EC" w:rsidRPr="00080A8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7B0A79E8" w14:textId="2972CC1D" w:rsidR="00154064" w:rsidRPr="00080A8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D9BEB50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63423992" w14:textId="77777777" w:rsidR="00080A8E" w:rsidRPr="00DA1E79" w:rsidRDefault="00080A8E" w:rsidP="00080A8E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7EA78215" w14:textId="77777777" w:rsidR="00080A8E" w:rsidRPr="00DA1E79" w:rsidRDefault="00080A8E" w:rsidP="00080A8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7B365CFB" w14:textId="77777777" w:rsidR="00080A8E" w:rsidRPr="00DA1E79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3FAB7E83" w14:textId="64D4749B" w:rsidR="00A21D03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przedłużające się prace nad opracowaniem finalnej wersji Dokumentu Analizy Biznesowej</w:t>
            </w:r>
            <w:r w:rsidR="00A21D0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19F11CA" w14:textId="458A48B5" w:rsidR="004D0B01" w:rsidRPr="00DA1E79" w:rsidRDefault="00A21D03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zrealizowanej Platformy ZPA</w:t>
            </w:r>
            <w:r w:rsidR="00080A8E"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2167E44D" w14:textId="77777777" w:rsidTr="001B496D">
        <w:tc>
          <w:tcPr>
            <w:tcW w:w="2977" w:type="dxa"/>
            <w:vAlign w:val="center"/>
          </w:tcPr>
          <w:p w14:paraId="652AE4D5" w14:textId="124F8004" w:rsidR="004D0B01" w:rsidRPr="005A1015" w:rsidRDefault="004D0B01" w:rsidP="00E57994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1 – Analityka e-usług publicznych i wsparcie zarządzania strategią rozwoju usług dla obywatela i przedsiębiorcy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B475" w14:textId="59389A35" w:rsidR="004D0B01" w:rsidRPr="00504165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F3392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</w:tc>
        <w:tc>
          <w:tcPr>
            <w:tcW w:w="1418" w:type="dxa"/>
            <w:vAlign w:val="center"/>
          </w:tcPr>
          <w:p w14:paraId="1DCA830C" w14:textId="77777777" w:rsidR="004D0B01" w:rsidRPr="00504165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E261EC" w:rsidRPr="0050416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3EA32C22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97B110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6808EFB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954AFC" w14:textId="60707D37" w:rsidR="00154064" w:rsidRPr="00504165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350FD08" w14:textId="62872598" w:rsidR="004D0B01" w:rsidRPr="00504165" w:rsidRDefault="00504165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04165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126" w:type="dxa"/>
          </w:tcPr>
          <w:p w14:paraId="7ADCCBD4" w14:textId="201726E3" w:rsidR="004D0B01" w:rsidRPr="00504165" w:rsidRDefault="00504165" w:rsidP="00504165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B3B469E" w14:textId="78958F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gni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ty w planowanej dacie zakończenia z uwagi na:</w:t>
            </w:r>
          </w:p>
          <w:p w14:paraId="3C1105F2" w14:textId="5622A066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1) brak możliwości dostosowania interfejsów po stronie Interesariuszy usług publicznych serwujących dane na platformie widok.gov.pl, związanych z potrzebami Badania </w:t>
            </w:r>
            <w:r w:rsidR="00F038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41DF9FD" w14:textId="45E3F5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2) przekierowanie głównej aktywności zespołów współpracujących w ramach realizacji Badania nr 1, na prace związane z zabezpieczaniem potrzeb informacyjnych i technicznych podczas epidemii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5081059" w14:textId="5F33C71D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3) zmianę podmiotu administrującego w imieniu MC  platformą widok.gov.pl. </w:t>
            </w:r>
          </w:p>
        </w:tc>
      </w:tr>
      <w:tr w:rsidR="004D0B01" w:rsidRPr="002B50C0" w14:paraId="47DFB430" w14:textId="77777777" w:rsidTr="00317F1A">
        <w:tc>
          <w:tcPr>
            <w:tcW w:w="2977" w:type="dxa"/>
            <w:vAlign w:val="center"/>
          </w:tcPr>
          <w:p w14:paraId="3EBE7D9F" w14:textId="4D036D42" w:rsidR="004D0B01" w:rsidRPr="00B62BB5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2BB5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3 – Aktywizacja zawodowa absolwentów szkół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216D" w14:textId="225B7093" w:rsidR="004D3B01" w:rsidRPr="00B62BB5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  <w:p w14:paraId="2CE6134E" w14:textId="3E863AD0" w:rsidR="0050537B" w:rsidRPr="00B62BB5" w:rsidRDefault="0050537B" w:rsidP="004D3B0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07EE918" w14:textId="77777777" w:rsidR="004D0B01" w:rsidRPr="00B62BB5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B62BB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B62BB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0B10F8E3" w14:textId="77777777" w:rsidR="00154064" w:rsidRPr="00B62BB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13DF45" w14:textId="5FC10606" w:rsidR="00154064" w:rsidRPr="00B62BB5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FF7CA99" w14:textId="28C2BD71" w:rsidR="004D0B01" w:rsidRPr="00317F1A" w:rsidRDefault="009B00E0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17F1A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126" w:type="dxa"/>
            <w:shd w:val="clear" w:color="auto" w:fill="auto"/>
          </w:tcPr>
          <w:p w14:paraId="6B187B1E" w14:textId="77777777" w:rsidR="009B00E0" w:rsidRPr="00317F1A" w:rsidRDefault="009B00E0" w:rsidP="009B00E0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2964C18" w14:textId="77777777" w:rsidR="00DA1E79" w:rsidRPr="00317F1A" w:rsidRDefault="00DA1E79" w:rsidP="00DA1E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3BB429EF" w14:textId="79FD6974" w:rsidR="00DA1E79" w:rsidRPr="00317F1A" w:rsidRDefault="00DA1E79" w:rsidP="00B62BB5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ograniczenia wynikające z pandemii COVID-19, które zakłóciły zaplanowane wcześniej konsultacje z Gestorami danych, prace badawcze oraz wdrożeniowe,</w:t>
            </w:r>
          </w:p>
          <w:p w14:paraId="402433B0" w14:textId="4045B11F" w:rsidR="00DA1E79" w:rsidRPr="00317F1A" w:rsidRDefault="00317F1A" w:rsidP="00317F1A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dostępu do danych po stronie Gestorów.</w:t>
            </w:r>
          </w:p>
        </w:tc>
      </w:tr>
      <w:tr w:rsidR="0050537B" w:rsidRPr="002B50C0" w14:paraId="0F5148B6" w14:textId="77777777" w:rsidTr="001B496D">
        <w:tc>
          <w:tcPr>
            <w:tcW w:w="2977" w:type="dxa"/>
            <w:vAlign w:val="center"/>
          </w:tcPr>
          <w:p w14:paraId="529FC304" w14:textId="7C5593B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4 – Analiza korzystania ze świadczeń systemu zabezpieczenia społecznego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FCF1" w14:textId="2C3A8C08" w:rsidR="0050537B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D1AE61F" w14:textId="6BFB1D95" w:rsidR="007C4E28" w:rsidRPr="00D67EFE" w:rsidRDefault="007C4E28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6095E86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7619F3" w14:textId="1E0EDBAE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D67539" w:rsidRPr="00D67EF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7524A04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382D3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226402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0C8E02" w14:textId="4F2B108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231EF3D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0B3DDD1" w14:textId="515D3699" w:rsidR="0050537B" w:rsidRPr="00D67EFE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51BD1F25" w14:textId="77777777" w:rsidTr="001B496D">
        <w:tc>
          <w:tcPr>
            <w:tcW w:w="2977" w:type="dxa"/>
            <w:vAlign w:val="center"/>
          </w:tcPr>
          <w:p w14:paraId="09479887" w14:textId="303855A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2 – Optymalizacja alokacji środków finansowych na ochronę zdrowia i politykę społeczną: Podniesienie efektywności system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ochrony zdrowia I powrotu do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0E02" w14:textId="40ABE4AC" w:rsidR="0050537B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5D1E431F" w14:textId="3CD4CE2C" w:rsidR="004D3B01" w:rsidRPr="00D67EF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  <w:p w14:paraId="1AB31BBB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1EB26" w14:textId="33A8E831" w:rsidR="0050537B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50537B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26DBC8A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5A23E73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8DBC50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EE2B03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3638BC" w14:textId="677E2213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E8D6C0B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276C6FF" w14:textId="1A5494E9" w:rsidR="0050537B" w:rsidRPr="00D67EFE" w:rsidRDefault="00D6753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5953309" w14:textId="77777777" w:rsidTr="001B496D">
        <w:tc>
          <w:tcPr>
            <w:tcW w:w="2977" w:type="dxa"/>
            <w:vAlign w:val="center"/>
          </w:tcPr>
          <w:p w14:paraId="79BFF60A" w14:textId="686E66A4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5 – Trajektorie edukac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dzieci i młodzieży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6598" w14:textId="1BAAD3AB" w:rsidR="0050537B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03870863" w14:textId="6E597975" w:rsidR="007C4E28" w:rsidRPr="00D67EFE" w:rsidRDefault="007C4E28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44ECBED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05F008" w14:textId="52A4139F" w:rsidR="0050537B" w:rsidRPr="00D67EFE" w:rsidRDefault="00F62842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  <w:r w:rsidR="0050537B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  <w:p w14:paraId="6EEDDCAB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9041D3" w14:textId="0DD63CF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E74DC06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429E077" w14:textId="7533B17D" w:rsidR="0050537B" w:rsidRPr="00D67EFE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384A66C" w14:textId="77777777" w:rsidTr="001B496D">
        <w:tc>
          <w:tcPr>
            <w:tcW w:w="2977" w:type="dxa"/>
            <w:vAlign w:val="center"/>
          </w:tcPr>
          <w:p w14:paraId="6735330B" w14:textId="06E5EF74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6 – Optymalizacja alokacji środków finansowych na ochronę zdrowia i politykę społeczną: Środowiskowe i społeczne uwarunkowania nierówności w zdrowiu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CE0" w14:textId="2D28668D" w:rsidR="0050537B" w:rsidRPr="00D67EFE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F3392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7EF42DA5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A2393F1" w14:textId="1B2CA78D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  <w:p w14:paraId="23533E8D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0F120D7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1D3CB8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1E3F8F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D03A86" w14:textId="75334D02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69E2C43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D14D6E3" w14:textId="354CD50E" w:rsidR="0050537B" w:rsidRPr="00D67EFE" w:rsidRDefault="002117D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7DDF275" w14:textId="77777777" w:rsidTr="001B496D">
        <w:tc>
          <w:tcPr>
            <w:tcW w:w="2977" w:type="dxa"/>
            <w:vAlign w:val="center"/>
          </w:tcPr>
          <w:p w14:paraId="2ED570AD" w14:textId="2BDCDBC0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Gotowe stałe interfejsy do bezpiecznego pozyskiwania danych z wielu instytucji w zakresie wykonywanych Badań, realizowane iteracyjnie zgodnie z harmonogramem ich dostarczania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9E" w14:textId="7E63333D" w:rsidR="0050537B" w:rsidRPr="00D67EFE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50537B"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50537B"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2870C1C7" w14:textId="63D63597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  <w:p w14:paraId="4B1F460B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27F52C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1A9C22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69EEF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F15D87" w14:textId="0CE4B113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138A3DC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4F2F641" w14:textId="0817AA60" w:rsidR="0050537B" w:rsidRPr="00D67EFE" w:rsidRDefault="004D195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7F5B1AAE" w14:textId="77777777" w:rsidTr="001B496D">
        <w:tc>
          <w:tcPr>
            <w:tcW w:w="2977" w:type="dxa"/>
            <w:vAlign w:val="center"/>
          </w:tcPr>
          <w:p w14:paraId="01711700" w14:textId="76905410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Baza wiedzy jako scentralizowane repozytorium metadanych platformy, będące podstawowym narzędziem pracy Ekspertów ds. zasobów informacyjnych ZPA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D387" w14:textId="1290E84B" w:rsidR="0050537B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6A8C1A76" w14:textId="767D18FE" w:rsidR="004D3B01" w:rsidRPr="00D67EF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0E02F78C" w14:textId="53EC6E7C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  <w:p w14:paraId="72C7182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5853F5A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CEABFC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FC81A0C" w14:textId="23DC3AF6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F8436A1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E30C0A4" w14:textId="239EF71C" w:rsidR="0050537B" w:rsidRPr="00D67EFE" w:rsidRDefault="004D195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062BF1D8" w14:textId="77777777" w:rsidTr="001B496D">
        <w:tc>
          <w:tcPr>
            <w:tcW w:w="2977" w:type="dxa"/>
            <w:vAlign w:val="center"/>
          </w:tcPr>
          <w:p w14:paraId="2463A618" w14:textId="73CF115C" w:rsidR="0050537B" w:rsidRPr="00D67EFE" w:rsidRDefault="0050537B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Uruchomione Centrum kompetencji wspierające potrzeby analityczne instytucji publicznych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31F33" w14:textId="4898375E" w:rsidR="0050537B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DE7BA7E" w14:textId="2D1ACBE4" w:rsidR="004D3B01" w:rsidRPr="00D67EFE" w:rsidRDefault="004D3B01" w:rsidP="004851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E04C4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D025721" w14:textId="228438A0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  <w:p w14:paraId="6F082546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A2A18" w14:textId="1DBB8A26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DB55F8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17DE7A1" w14:textId="6B04BBDF" w:rsidR="0050537B" w:rsidRPr="00D67EFE" w:rsidRDefault="004D195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  <w:r w:rsidR="005A479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64ADCCB0" w14:textId="73F3FD8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5120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418"/>
        <w:gridCol w:w="1417"/>
        <w:gridCol w:w="2126"/>
      </w:tblGrid>
      <w:tr w:rsidR="00D641B7" w:rsidRPr="002B50C0" w14:paraId="2D861F35" w14:textId="77777777" w:rsidTr="001B496D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2CC5CF5B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641B7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97125A0" w14:textId="5912799A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7BEC6F1" w14:textId="77777777" w:rsidR="001B496D" w:rsidRPr="004851BF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34BD55D3" w14:textId="73E588D2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31A2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41B7" w:rsidRPr="002B50C0" w14:paraId="060EEE52" w14:textId="77777777" w:rsidTr="001B496D">
        <w:tc>
          <w:tcPr>
            <w:tcW w:w="3681" w:type="dxa"/>
          </w:tcPr>
          <w:p w14:paraId="0D680A0D" w14:textId="25823B81" w:rsidR="00D641B7" w:rsidRPr="007C4E28" w:rsidRDefault="005F58AE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992" w:type="dxa"/>
          </w:tcPr>
          <w:p w14:paraId="6B56475F" w14:textId="794C5C1B" w:rsidR="00D641B7" w:rsidRPr="007C4E28" w:rsidRDefault="00D641B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4B46558D" w:rsidR="00D641B7" w:rsidRPr="007C4E28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FE75731" w14:textId="64B5C370" w:rsidR="00D641B7" w:rsidRPr="00D51202" w:rsidRDefault="005053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51202">
              <w:rPr>
                <w:rFonts w:ascii="Arial" w:hAnsi="Arial" w:cs="Arial"/>
                <w:sz w:val="18"/>
                <w:szCs w:val="18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126" w:type="dxa"/>
          </w:tcPr>
          <w:p w14:paraId="1908EA3D" w14:textId="55749C94" w:rsidR="00D641B7" w:rsidRPr="004851BF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7AE4905B" w14:textId="77777777" w:rsidTr="001B496D">
        <w:tc>
          <w:tcPr>
            <w:tcW w:w="3681" w:type="dxa"/>
          </w:tcPr>
          <w:p w14:paraId="1BA60C32" w14:textId="1A547493" w:rsidR="00D641B7" w:rsidRPr="004D3B01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992" w:type="dxa"/>
          </w:tcPr>
          <w:p w14:paraId="4C2E920F" w14:textId="344621DF" w:rsidR="00D641B7" w:rsidRPr="004D3B01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1A6369F" w14:textId="16C47325" w:rsidR="00D641B7" w:rsidRPr="004D3B01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508A3E30" w14:textId="2063AAC1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8014D4" w:rsidRPr="00D5120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14:paraId="62809BC4" w14:textId="75A7C3DC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1DA80A29" w14:textId="77777777" w:rsidTr="001B496D">
        <w:tc>
          <w:tcPr>
            <w:tcW w:w="3681" w:type="dxa"/>
          </w:tcPr>
          <w:p w14:paraId="0B919FBE" w14:textId="5C726513" w:rsidR="00D641B7" w:rsidRPr="00C706CB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992" w:type="dxa"/>
          </w:tcPr>
          <w:p w14:paraId="6CAA05D3" w14:textId="018E345E" w:rsidR="00D641B7" w:rsidRPr="00C706CB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51AE6CA2" w14:textId="3B26E091" w:rsidR="00D641B7" w:rsidRPr="00C706CB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14:paraId="2B8A5BCB" w14:textId="018A396B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75F04586" w14:textId="4011D6EB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17AEA074" w14:textId="77777777" w:rsidTr="001B496D">
        <w:tc>
          <w:tcPr>
            <w:tcW w:w="3681" w:type="dxa"/>
          </w:tcPr>
          <w:p w14:paraId="209C61ED" w14:textId="4A1964BC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 xml:space="preserve">Liczba pracowników podmiotów wykonujących zadania publiczne niebędących pracownikami IT, objętych wsparciem szkoleniowym – kobiety </w:t>
            </w:r>
          </w:p>
        </w:tc>
        <w:tc>
          <w:tcPr>
            <w:tcW w:w="992" w:type="dxa"/>
          </w:tcPr>
          <w:p w14:paraId="2A6582BD" w14:textId="477BB125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135544A2" w14:textId="601A001E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4936C8A0" w14:textId="7EDDAE38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55BB90CB" w14:textId="076EC2E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459DF7C4" w14:textId="77777777" w:rsidTr="001B496D">
        <w:tc>
          <w:tcPr>
            <w:tcW w:w="3681" w:type="dxa"/>
          </w:tcPr>
          <w:p w14:paraId="79103C49" w14:textId="7F37AA4B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992" w:type="dxa"/>
          </w:tcPr>
          <w:p w14:paraId="7EE5ADE2" w14:textId="6F47BEB8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C4CB08F" w14:textId="201E6ED2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351E48B9" w14:textId="379D1EFC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65D8B4D3" w14:textId="3F38B180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34551021" w14:textId="77777777" w:rsidTr="001B496D">
        <w:tc>
          <w:tcPr>
            <w:tcW w:w="3681" w:type="dxa"/>
            <w:vAlign w:val="center"/>
          </w:tcPr>
          <w:p w14:paraId="6DC525DF" w14:textId="62AD792D" w:rsidR="003A2A0B" w:rsidRPr="004D3B01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lastRenderedPageBreak/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3F4AD715" w14:textId="62C821CE" w:rsidR="003A2A0B" w:rsidRPr="004D3B01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52A14A0" w14:textId="1041B3D1" w:rsidR="003A2A0B" w:rsidRPr="004D3B01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A66095B" w14:textId="74821D38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781A99F" w14:textId="7CFE4633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348BDCA0" w14:textId="77777777" w:rsidTr="001B496D">
        <w:tc>
          <w:tcPr>
            <w:tcW w:w="3681" w:type="dxa"/>
            <w:vAlign w:val="center"/>
          </w:tcPr>
          <w:p w14:paraId="11433B21" w14:textId="61C47799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</w:t>
            </w:r>
          </w:p>
        </w:tc>
        <w:tc>
          <w:tcPr>
            <w:tcW w:w="992" w:type="dxa"/>
          </w:tcPr>
          <w:p w14:paraId="5B401297" w14:textId="280745B3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4160E23" w14:textId="3A09BA6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1D29220B" w14:textId="48F260D2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4E0BC4DB" w14:textId="3785EFF8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67A5002D" w14:textId="77777777" w:rsidTr="001B496D">
        <w:tc>
          <w:tcPr>
            <w:tcW w:w="3681" w:type="dxa"/>
            <w:vAlign w:val="center"/>
          </w:tcPr>
          <w:p w14:paraId="0AEE6ED1" w14:textId="1E833028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mężczyźni</w:t>
            </w:r>
          </w:p>
        </w:tc>
        <w:tc>
          <w:tcPr>
            <w:tcW w:w="992" w:type="dxa"/>
          </w:tcPr>
          <w:p w14:paraId="781E0CC8" w14:textId="60909C1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3DD5216" w14:textId="38D5DED6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4CA2F287" w14:textId="6388248D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23F0B66" w14:textId="130CEE55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51D2BA2B" w14:textId="77777777" w:rsidTr="001B496D">
        <w:tc>
          <w:tcPr>
            <w:tcW w:w="3681" w:type="dxa"/>
            <w:vAlign w:val="center"/>
          </w:tcPr>
          <w:p w14:paraId="00FCF37F" w14:textId="63DC8115" w:rsidR="008014D4" w:rsidRPr="00C706CB" w:rsidRDefault="002975A9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kobiety</w:t>
            </w:r>
          </w:p>
        </w:tc>
        <w:tc>
          <w:tcPr>
            <w:tcW w:w="992" w:type="dxa"/>
          </w:tcPr>
          <w:p w14:paraId="0315FCA0" w14:textId="78A5D21C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7D89288C" w14:textId="266EFADD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1E5910C" w14:textId="06248A5C" w:rsidR="008014D4" w:rsidRPr="00D51202" w:rsidRDefault="002975A9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EFA426A" w14:textId="76DDEC0D" w:rsidR="008014D4" w:rsidRPr="004851BF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06E4FBFE" w:rsidR="007D2C34" w:rsidRDefault="007D2C34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05E41DA" w:rsidR="007D38BD" w:rsidRPr="00E57994" w:rsidRDefault="00E57994" w:rsidP="00E57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C32CD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1377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2B2D4C2" w:rsidR="00933BEC" w:rsidRDefault="00933BEC" w:rsidP="00B62BB5">
      <w:pPr>
        <w:pStyle w:val="Nagwek2"/>
        <w:numPr>
          <w:ilvl w:val="0"/>
          <w:numId w:val="1"/>
        </w:numPr>
        <w:spacing w:before="240" w:after="24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6311707" w:rsidR="00C6751B" w:rsidRPr="00141A92" w:rsidRDefault="00E5799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67778C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8D7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F695BD4" w:rsidR="004C1D48" w:rsidRPr="0086415F" w:rsidRDefault="004C1D48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sz w:val="18"/>
          <w:szCs w:val="18"/>
        </w:rPr>
      </w:pPr>
      <w:r w:rsidRPr="00D5120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6415F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6415F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397"/>
        <w:gridCol w:w="1276"/>
        <w:gridCol w:w="1418"/>
        <w:gridCol w:w="3543"/>
      </w:tblGrid>
      <w:tr w:rsidR="004C1D48" w:rsidRPr="002B50C0" w14:paraId="6B0B045E" w14:textId="77777777" w:rsidTr="0085355B">
        <w:trPr>
          <w:tblHeader/>
        </w:trPr>
        <w:tc>
          <w:tcPr>
            <w:tcW w:w="339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5FC9CE8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04009910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33FEF26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5208B62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AF4" w:rsidRPr="002B50C0" w14:paraId="50A66C72" w14:textId="77777777" w:rsidTr="0085355B">
        <w:tc>
          <w:tcPr>
            <w:tcW w:w="3397" w:type="dxa"/>
            <w:shd w:val="clear" w:color="auto" w:fill="auto"/>
            <w:vAlign w:val="center"/>
          </w:tcPr>
          <w:p w14:paraId="2DBD252B" w14:textId="2A3B3182" w:rsidR="00D60AF4" w:rsidRPr="00ED116C" w:rsidRDefault="00D60AF4" w:rsidP="00B62BB5">
            <w:pPr>
              <w:pStyle w:val="Teksttabeli"/>
              <w:numPr>
                <w:ilvl w:val="0"/>
                <w:numId w:val="7"/>
              </w:numP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>Platforma analityczna stanowiąca rozwiązanie horyzontalne dla całej administracji publicznej i umożliwiające inicjowanie dowolnych badań, w tym:</w:t>
            </w:r>
          </w:p>
          <w:p w14:paraId="69E09CD7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katalog rejestrów publicznych,</w:t>
            </w:r>
          </w:p>
          <w:p w14:paraId="68EDCE5A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interfejsy gestora danych,</w:t>
            </w:r>
          </w:p>
          <w:p w14:paraId="0612424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magistrala danych,</w:t>
            </w:r>
          </w:p>
          <w:p w14:paraId="0584EFF1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kontroler środowisk badawczych,</w:t>
            </w:r>
          </w:p>
          <w:p w14:paraId="57F59DBB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środowisko badawcze,</w:t>
            </w:r>
          </w:p>
          <w:p w14:paraId="04B0FD15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418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narzędzia Data Engineering,</w:t>
            </w:r>
          </w:p>
          <w:p w14:paraId="14E9C28F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centralna usługa uwierzytelniania (CAS),</w:t>
            </w:r>
          </w:p>
          <w:p w14:paraId="66D996B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Portal ZPA;</w:t>
            </w:r>
          </w:p>
          <w:p w14:paraId="20B36869" w14:textId="30BD5131" w:rsidR="00D60AF4" w:rsidRPr="00ED116C" w:rsidRDefault="00D60AF4" w:rsidP="00D60A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241C36FD" w:rsidR="00D60AF4" w:rsidRPr="00ED116C" w:rsidRDefault="00F20842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418" w:type="dxa"/>
          </w:tcPr>
          <w:p w14:paraId="6882FECF" w14:textId="68F7CBA5" w:rsidR="00D60AF4" w:rsidRPr="00044836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3543" w:type="dxa"/>
          </w:tcPr>
          <w:p w14:paraId="24D20E6E" w14:textId="01184D4B" w:rsidR="00064D3F" w:rsidRPr="00D67EFE" w:rsidRDefault="008B2391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Wspólna Infrastruktura 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Informatyczna 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Państwa –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 2.0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komplementarność projektu będzie polegała na dostarczeniu przez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>P w formie usługi infrastruktury niezbędnej do zbudowania Platformy analitycznej.</w:t>
            </w:r>
          </w:p>
          <w:p w14:paraId="29804776" w14:textId="5574D119" w:rsidR="005E294A" w:rsidRPr="00D67EFE" w:rsidRDefault="005E294A" w:rsidP="005E294A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Trwają </w:t>
            </w:r>
            <w:r w:rsidR="00536478" w:rsidRPr="00D67EFE">
              <w:rPr>
                <w:rFonts w:ascii="Arial" w:hAnsi="Arial" w:cs="Arial"/>
                <w:sz w:val="18"/>
                <w:szCs w:val="18"/>
              </w:rPr>
              <w:t>uzgodnienia w zakresie zapewnienia infrastruktury</w:t>
            </w:r>
            <w:r w:rsidRPr="00D67EF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CDFE6D" w14:textId="203ED084" w:rsidR="005E294A" w:rsidRPr="00044836" w:rsidRDefault="005E294A" w:rsidP="00F23000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D60AF4" w:rsidRPr="002B50C0" w14:paraId="3776A1F4" w14:textId="77777777" w:rsidTr="0085355B">
        <w:tc>
          <w:tcPr>
            <w:tcW w:w="3397" w:type="dxa"/>
            <w:shd w:val="clear" w:color="auto" w:fill="auto"/>
            <w:vAlign w:val="center"/>
          </w:tcPr>
          <w:p w14:paraId="6E3F616D" w14:textId="778D58FA" w:rsidR="00D60AF4" w:rsidRPr="00ED116C" w:rsidRDefault="001C08C4" w:rsidP="00B62BB5">
            <w:pPr>
              <w:pStyle w:val="Teksttabeli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 xml:space="preserve">Realizacja </w:t>
            </w:r>
            <w:r w:rsidR="00D60AF4" w:rsidRPr="00ED116C">
              <w:rPr>
                <w:rFonts w:ascii="Arial" w:hAnsi="Arial" w:cs="Arial"/>
                <w:color w:val="auto"/>
                <w:sz w:val="18"/>
                <w:szCs w:val="18"/>
              </w:rPr>
              <w:t>Badania nr 1 - Analityka e-usług publicznych i wsparcie zarządzania strategią rozwoju usług dla obywatela i przedsiębiorcy</w:t>
            </w:r>
          </w:p>
        </w:tc>
        <w:tc>
          <w:tcPr>
            <w:tcW w:w="1276" w:type="dxa"/>
          </w:tcPr>
          <w:p w14:paraId="10898132" w14:textId="79FB247B" w:rsidR="00D60AF4" w:rsidRPr="00ED116C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ED116C">
              <w:rPr>
                <w:rFonts w:ascii="Arial" w:hAnsi="Arial" w:cs="Arial"/>
                <w:color w:val="000000"/>
                <w:sz w:val="18"/>
                <w:szCs w:val="18"/>
              </w:rPr>
              <w:t>-20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062E128A" w14:textId="043A417B" w:rsidR="00D60AF4" w:rsidRPr="00ED116C" w:rsidRDefault="00ED116C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3543" w:type="dxa"/>
          </w:tcPr>
          <w:p w14:paraId="63A67A01" w14:textId="3C6329BF" w:rsidR="00FF66FB" w:rsidRPr="00ED116C" w:rsidRDefault="00FF66FB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Widok.gov.pl - Platforma widok.gov.pl zostanie wykorzystana do publikacji wyników Badania nr 1 – analityka e-usług.</w:t>
            </w:r>
          </w:p>
          <w:p w14:paraId="1A12B5A8" w14:textId="2A5B5D33" w:rsidR="0071438C" w:rsidRPr="00ED116C" w:rsidRDefault="0071438C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lastRenderedPageBreak/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089F487" w14:textId="5F32309D" w:rsidR="00D60AF4" w:rsidRPr="00ED116C" w:rsidRDefault="0071438C" w:rsidP="00014BBD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4D42EEF9" w14:textId="77777777" w:rsidTr="0085355B">
        <w:tc>
          <w:tcPr>
            <w:tcW w:w="3397" w:type="dxa"/>
            <w:shd w:val="clear" w:color="auto" w:fill="auto"/>
            <w:vAlign w:val="center"/>
          </w:tcPr>
          <w:p w14:paraId="278BF0AD" w14:textId="3D2F9DFC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3 - Aktywizacja zawodowa absolwentów szkół</w:t>
            </w:r>
          </w:p>
        </w:tc>
        <w:tc>
          <w:tcPr>
            <w:tcW w:w="1276" w:type="dxa"/>
          </w:tcPr>
          <w:p w14:paraId="3E9CD9D7" w14:textId="7A4F39EC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225DE167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A989AA" w14:textId="2C373157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069CED29" w14:textId="1613081E" w:rsidR="00D60AF4" w:rsidRPr="00D67EFE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38FA08DA" w14:textId="77777777" w:rsidTr="0085355B">
        <w:tc>
          <w:tcPr>
            <w:tcW w:w="3397" w:type="dxa"/>
            <w:shd w:val="clear" w:color="auto" w:fill="auto"/>
            <w:vAlign w:val="center"/>
          </w:tcPr>
          <w:p w14:paraId="2E60D0F3" w14:textId="68266611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4 - Analiza korzystania ze świadczeń systemu zabezpieczenia społecznego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276" w:type="dxa"/>
          </w:tcPr>
          <w:p w14:paraId="533CC594" w14:textId="36A849A0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5D74ADA8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2B13B4" w14:textId="671B7F41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6036FFA3" w14:textId="569FD20E" w:rsidR="00D60AF4" w:rsidRPr="00D67EFE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2F65852F" w14:textId="77777777" w:rsidTr="0085355B">
        <w:tc>
          <w:tcPr>
            <w:tcW w:w="3397" w:type="dxa"/>
            <w:shd w:val="clear" w:color="auto" w:fill="auto"/>
            <w:vAlign w:val="center"/>
          </w:tcPr>
          <w:p w14:paraId="044D5684" w14:textId="7BF581AE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2 - Optymalizacja alokacji środków finansowych na ochronę zdrowia I politykę społeczną: Podniesienie efektywności system</w:t>
            </w:r>
            <w:r w:rsidRPr="00D67EFE">
              <w:rPr>
                <w:rFonts w:ascii="Arial" w:hAnsi="Arial" w:cs="Arial"/>
                <w:sz w:val="18"/>
                <w:szCs w:val="18"/>
              </w:rPr>
              <w:t>u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ochrony zdrowia </w:t>
            </w:r>
            <w:r w:rsidR="006A0214" w:rsidRPr="00D67EFE">
              <w:rPr>
                <w:rFonts w:ascii="Arial" w:hAnsi="Arial" w:cs="Arial"/>
                <w:sz w:val="18"/>
                <w:szCs w:val="18"/>
              </w:rPr>
              <w:t>i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powrotu do pracy</w:t>
            </w:r>
          </w:p>
        </w:tc>
        <w:tc>
          <w:tcPr>
            <w:tcW w:w="1276" w:type="dxa"/>
          </w:tcPr>
          <w:p w14:paraId="25FCC32C" w14:textId="0AAC12C8" w:rsidR="00D60AF4" w:rsidRPr="00D67EFE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255A60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6CD831D1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8A0ED69" w14:textId="21A9FBEF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F307403" w14:textId="77777777" w:rsidR="00D60AF4" w:rsidRPr="00D67EFE" w:rsidRDefault="00F23000" w:rsidP="00F23000">
            <w:pPr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2C221961" w14:textId="1683769C" w:rsidR="006A0214" w:rsidRPr="00D67EFE" w:rsidRDefault="006A0214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 xml:space="preserve"> - system będzie komplementarny w zakresie wykorzystania danych z Bazy Analiz Systemowych i Wdrożeniowych do przeprowadzenia Badania.</w:t>
            </w:r>
          </w:p>
          <w:p w14:paraId="3CFC2007" w14:textId="7A661D2F" w:rsidR="00E20913" w:rsidRPr="00D67EFE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335370AF" w14:textId="77777777" w:rsidTr="0085355B">
        <w:tc>
          <w:tcPr>
            <w:tcW w:w="3397" w:type="dxa"/>
            <w:shd w:val="clear" w:color="auto" w:fill="auto"/>
            <w:vAlign w:val="center"/>
          </w:tcPr>
          <w:p w14:paraId="7F41273A" w14:textId="02247B5A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5 - Trajektorie edukac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sz w:val="18"/>
                <w:szCs w:val="18"/>
              </w:rPr>
              <w:t>dzieci i młodzieży</w:t>
            </w:r>
          </w:p>
        </w:tc>
        <w:tc>
          <w:tcPr>
            <w:tcW w:w="1276" w:type="dxa"/>
          </w:tcPr>
          <w:p w14:paraId="018AC580" w14:textId="27B245B3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43C7627E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3DD3076" w14:textId="000C47AB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31A4EF2" w14:textId="17990A78" w:rsidR="00D60AF4" w:rsidRPr="00D67EFE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>Trwają prace przygotowawcze.</w:t>
            </w:r>
          </w:p>
        </w:tc>
      </w:tr>
      <w:tr w:rsidR="00E20913" w:rsidRPr="002B50C0" w14:paraId="3199FB49" w14:textId="77777777" w:rsidTr="0085355B">
        <w:tc>
          <w:tcPr>
            <w:tcW w:w="3397" w:type="dxa"/>
            <w:shd w:val="clear" w:color="auto" w:fill="auto"/>
            <w:vAlign w:val="center"/>
          </w:tcPr>
          <w:p w14:paraId="3627D890" w14:textId="6474E245" w:rsidR="00E20913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Realizacja 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>Badania nr 6 - Optymalizacja alokacji środków finansowych na ochronę zdrowia i politykę społeczną: Środowiskowe i społeczne uwarunkowania nierówności w zdrowiu</w:t>
            </w:r>
          </w:p>
        </w:tc>
        <w:tc>
          <w:tcPr>
            <w:tcW w:w="1276" w:type="dxa"/>
          </w:tcPr>
          <w:p w14:paraId="31ABE973" w14:textId="19997DEB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2B27B227" w14:textId="77777777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8A54CD3" w14:textId="65E2D479" w:rsidR="00E20913" w:rsidRPr="00D67EFE" w:rsidRDefault="00E20913" w:rsidP="00E20913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88111CB" w14:textId="77777777" w:rsidR="00E20913" w:rsidRPr="00D67EFE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4A947C1A" w14:textId="77777777" w:rsidR="00E20913" w:rsidRPr="00D67EFE" w:rsidRDefault="00E20913" w:rsidP="00E20913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 - system będzie komplementarny w zakresie wykorzystania danych z Bazy Analiz Systemowych i Wdrożeniowych do przeprowadzenia Badania.</w:t>
            </w:r>
          </w:p>
          <w:p w14:paraId="2CEA3FB0" w14:textId="3D69C5BD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E20913" w:rsidRPr="002B50C0" w14:paraId="4B6F842A" w14:textId="77777777" w:rsidTr="0085355B">
        <w:tc>
          <w:tcPr>
            <w:tcW w:w="3397" w:type="dxa"/>
            <w:shd w:val="clear" w:color="auto" w:fill="auto"/>
            <w:vAlign w:val="center"/>
          </w:tcPr>
          <w:p w14:paraId="7E6ABDFC" w14:textId="53A1C0E8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Zdefiniowane i przetestowane stałe interfejsy do bezpiecznego pozyskiwania danych z wielu instytucji w zakresie wykonywanych Badań, realizowane iteracyjnie zgodnie z harmonogramem ich dostarczania</w:t>
            </w:r>
          </w:p>
        </w:tc>
        <w:tc>
          <w:tcPr>
            <w:tcW w:w="1276" w:type="dxa"/>
          </w:tcPr>
          <w:p w14:paraId="600762C8" w14:textId="46067E8A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166584C6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4FA36BE8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22E97F" w14:textId="77777777" w:rsidTr="0085355B">
        <w:tc>
          <w:tcPr>
            <w:tcW w:w="3397" w:type="dxa"/>
            <w:shd w:val="clear" w:color="auto" w:fill="auto"/>
            <w:vAlign w:val="center"/>
          </w:tcPr>
          <w:p w14:paraId="13141FEA" w14:textId="7F7260D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Przygotowana i wypełniona Baza wiedzy, jako scentralizowane repozytorium metadanych platformy, będące podstawowym narzędziem pracy Ekspertów ds. zasobów informacyjnych ZPA</w:t>
            </w:r>
          </w:p>
        </w:tc>
        <w:tc>
          <w:tcPr>
            <w:tcW w:w="1276" w:type="dxa"/>
          </w:tcPr>
          <w:p w14:paraId="0618FECC" w14:textId="37A8E538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07F380B9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239DFDEB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41E01A" w14:textId="77777777" w:rsidTr="0085355B">
        <w:tc>
          <w:tcPr>
            <w:tcW w:w="3397" w:type="dxa"/>
            <w:shd w:val="clear" w:color="auto" w:fill="auto"/>
            <w:vAlign w:val="center"/>
          </w:tcPr>
          <w:p w14:paraId="67AFB2F4" w14:textId="1A1DE83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Centrum kompetencji wspierające potrzeby analityczne instytucji publicznych</w:t>
            </w:r>
          </w:p>
        </w:tc>
        <w:tc>
          <w:tcPr>
            <w:tcW w:w="1276" w:type="dxa"/>
          </w:tcPr>
          <w:p w14:paraId="5A711CA5" w14:textId="5508F0A6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4064D642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777C8687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</w:tbl>
    <w:p w14:paraId="2AC8CEEF" w14:textId="50AB9C66" w:rsidR="00BB059E" w:rsidRPr="002B50C0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559"/>
        <w:gridCol w:w="1701"/>
        <w:gridCol w:w="3544"/>
      </w:tblGrid>
      <w:tr w:rsidR="00322614" w:rsidRPr="002B50C0" w14:paraId="1581B854" w14:textId="77777777" w:rsidTr="008A1D5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22C" w:rsidRPr="002B50C0" w14:paraId="7B5E577A" w14:textId="77777777" w:rsidTr="008A1D57">
        <w:tc>
          <w:tcPr>
            <w:tcW w:w="2694" w:type="dxa"/>
          </w:tcPr>
          <w:p w14:paraId="3CCCB9FD" w14:textId="2D0EE67D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umocowania Lidera do prowadzenia projektu</w:t>
            </w:r>
          </w:p>
        </w:tc>
        <w:tc>
          <w:tcPr>
            <w:tcW w:w="1559" w:type="dxa"/>
          </w:tcPr>
          <w:p w14:paraId="1507F2D5" w14:textId="1A4FAA93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CFB99A3" w14:textId="5D1C8EA1" w:rsidR="00EB622C" w:rsidRPr="00EA7569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35A5581" w14:textId="0217C801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onitoring oraz wewnętrzny lobbing na rzecz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1530AF7" w14:textId="77777777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wzmocnienie pozycji Lidera projektu.</w:t>
            </w:r>
          </w:p>
          <w:p w14:paraId="0B41EE44" w14:textId="0D73FF41" w:rsidR="00707499" w:rsidRPr="00EA7569" w:rsidRDefault="007C52F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B622C" w:rsidRPr="002B50C0" w14:paraId="44C2B4C3" w14:textId="77777777" w:rsidTr="008A1D57">
        <w:tc>
          <w:tcPr>
            <w:tcW w:w="2694" w:type="dxa"/>
          </w:tcPr>
          <w:p w14:paraId="1DB0DB68" w14:textId="13010D7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Błędne oszacowanie czasu realizacji procedur przetargowych</w:t>
            </w:r>
          </w:p>
        </w:tc>
        <w:tc>
          <w:tcPr>
            <w:tcW w:w="1559" w:type="dxa"/>
          </w:tcPr>
          <w:p w14:paraId="24DDEFDD" w14:textId="1E1D0B07" w:rsidR="00EB622C" w:rsidRPr="00EA7569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147A4E8" w14:textId="6D3A217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7BC1E3E1" w14:textId="77777777" w:rsidR="00EB622C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z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ałożenia dłuższego czasu przewidzianego na wybór Wykonawcy (buforu), bazując na doświadczeniu wynikającym z innych postępowań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E8A09E" w14:textId="77777777" w:rsidR="00634F8F" w:rsidRPr="00EA7569" w:rsidRDefault="00634F8F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 xml:space="preserve">Spodziewane lub faktyczne efekty: efektywnie przeprowadzone postępowanie przetargowe. </w:t>
            </w:r>
          </w:p>
          <w:p w14:paraId="648E5E40" w14:textId="23D31CB7" w:rsidR="00707499" w:rsidRPr="00EA7569" w:rsidRDefault="00EA7569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B622C" w:rsidRPr="002B50C0" w14:paraId="7893D092" w14:textId="77777777" w:rsidTr="008A1D57">
        <w:tc>
          <w:tcPr>
            <w:tcW w:w="2694" w:type="dxa"/>
          </w:tcPr>
          <w:p w14:paraId="40216FDF" w14:textId="3B9EBF48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Niewłaściwe oszacowanie kosztów projektu</w:t>
            </w:r>
          </w:p>
        </w:tc>
        <w:tc>
          <w:tcPr>
            <w:tcW w:w="1559" w:type="dxa"/>
          </w:tcPr>
          <w:p w14:paraId="5DCD8544" w14:textId="5D39624D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07E77F1" w14:textId="60B87535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2E1BA9C" w14:textId="77777777" w:rsidR="00634F8F" w:rsidRPr="00EA7569" w:rsidRDefault="00634F8F" w:rsidP="00634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11D68D2B" w14:textId="13031353" w:rsidR="006F5F10" w:rsidRPr="00EA7569" w:rsidRDefault="00634F8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eryfikacja szacowania kosztów prac składowych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BD7E15" w14:textId="77777777" w:rsidR="00EB622C" w:rsidRPr="00EA7569" w:rsidRDefault="00634F8F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nikanie tego ryzyka polega na przyjęciu odpowiedniej rezerwy (5-8%) przy wycenianiu poszczególnych kategorii w celu kompensacji możliwego wzrostu cen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7088D2" w14:textId="77777777" w:rsidR="00634F8F" w:rsidRPr="00EA7569" w:rsidRDefault="00634F8F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7ECC2426" w14:textId="06A5F6DF" w:rsidR="00707499" w:rsidRPr="00EA7569" w:rsidRDefault="007039CD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B622C" w:rsidRPr="002B50C0" w14:paraId="67E8D999" w14:textId="77777777" w:rsidTr="008A1D57">
        <w:tc>
          <w:tcPr>
            <w:tcW w:w="2694" w:type="dxa"/>
          </w:tcPr>
          <w:p w14:paraId="147EBBA5" w14:textId="22DABF6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dofinansowania środkami UE</w:t>
            </w:r>
          </w:p>
        </w:tc>
        <w:tc>
          <w:tcPr>
            <w:tcW w:w="1559" w:type="dxa"/>
          </w:tcPr>
          <w:p w14:paraId="5CF15F57" w14:textId="60E6523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2E36180" w14:textId="5889E9D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050A05A" w14:textId="77777777" w:rsidR="00EB622C" w:rsidRPr="00EA7569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0A306A" w14:textId="77777777" w:rsidR="00634F8F" w:rsidRPr="00EA7569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CB40AD" w:rsidRPr="00EA7569">
              <w:rPr>
                <w:rFonts w:ascii="Arial" w:hAnsi="Arial" w:cs="Arial"/>
                <w:sz w:val="18"/>
                <w:szCs w:val="18"/>
              </w:rPr>
              <w:t>podpisanie umowy o dofinansowanie projektu.</w:t>
            </w:r>
          </w:p>
          <w:p w14:paraId="58203D9F" w14:textId="5DCF51B7" w:rsidR="00707499" w:rsidRPr="00EA7569" w:rsidRDefault="007039CD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35C820FD" w14:textId="77777777" w:rsidTr="008A1D57">
        <w:tc>
          <w:tcPr>
            <w:tcW w:w="2694" w:type="dxa"/>
          </w:tcPr>
          <w:p w14:paraId="427097B9" w14:textId="219D4AE0" w:rsidR="00EB622C" w:rsidRPr="00EA7569" w:rsidRDefault="006F5F10" w:rsidP="006F5F10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Uzyskanie niższej kwoty dofinansowania</w:t>
            </w:r>
          </w:p>
        </w:tc>
        <w:tc>
          <w:tcPr>
            <w:tcW w:w="1559" w:type="dxa"/>
          </w:tcPr>
          <w:p w14:paraId="747973AA" w14:textId="4593A0C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2572A54" w14:textId="467B7A1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38D2C0DC" w14:textId="77777777" w:rsidR="00EB622C" w:rsidRPr="00EA756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EB7A01" w14:textId="77777777" w:rsidR="007D3209" w:rsidRPr="00EA756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zaplanowanym zakresem.</w:t>
            </w:r>
          </w:p>
          <w:p w14:paraId="14FFD62C" w14:textId="64BF09BC" w:rsidR="00707499" w:rsidRPr="00EA7569" w:rsidRDefault="007039CD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500B0C8D" w14:textId="77777777" w:rsidTr="008A1D57">
        <w:tc>
          <w:tcPr>
            <w:tcW w:w="2694" w:type="dxa"/>
          </w:tcPr>
          <w:p w14:paraId="2DDC3E4E" w14:textId="2BEC5D69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Wystąpienie opóźnień proceduralnych związanych z uzyskaniem dofinansowania UE</w:t>
            </w:r>
          </w:p>
        </w:tc>
        <w:tc>
          <w:tcPr>
            <w:tcW w:w="1559" w:type="dxa"/>
          </w:tcPr>
          <w:p w14:paraId="754F017C" w14:textId="3876390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1701" w:type="dxa"/>
          </w:tcPr>
          <w:p w14:paraId="72F8F95D" w14:textId="53007494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0708105" w14:textId="77777777" w:rsidR="007D3209" w:rsidRPr="00EA7569" w:rsidRDefault="007D3209" w:rsidP="007D3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300C46A5" w14:textId="40ED8F48" w:rsidR="006F5F10" w:rsidRPr="00EA7569" w:rsidRDefault="007D3209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iezwłoczn</w:t>
            </w:r>
            <w:r w:rsidR="008A1D57" w:rsidRPr="00EA7569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 aktualizacj</w:t>
            </w:r>
            <w:r w:rsidR="008A1D57" w:rsidRPr="00EA7569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70D9B52" w14:textId="1D6EAD35" w:rsidR="00EB622C" w:rsidRPr="00EA7569" w:rsidRDefault="007D3209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onitorowane stanu akceptacji wniosku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B96FBBE" w14:textId="77777777" w:rsidR="006F5F10" w:rsidRPr="00EA7569" w:rsidRDefault="007D3209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podpisanie umowy o dofinansowanie projektu w zakładanym czasie.</w:t>
            </w:r>
          </w:p>
          <w:p w14:paraId="548366C9" w14:textId="587F7AAB" w:rsidR="00707499" w:rsidRPr="00EA7569" w:rsidRDefault="007039CD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6DA47B6F" w14:textId="77777777" w:rsidTr="008A1D57">
        <w:tc>
          <w:tcPr>
            <w:tcW w:w="2694" w:type="dxa"/>
          </w:tcPr>
          <w:p w14:paraId="07AE62F2" w14:textId="5B45C626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Zwiększone zainteresowanie usługą badania</w:t>
            </w:r>
          </w:p>
        </w:tc>
        <w:tc>
          <w:tcPr>
            <w:tcW w:w="1559" w:type="dxa"/>
          </w:tcPr>
          <w:p w14:paraId="481688D9" w14:textId="6EE8CC7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238CC9BF" w14:textId="7E3C4017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F1F13C" w14:textId="77777777" w:rsidR="00490029" w:rsidRPr="00EA7569" w:rsidRDefault="00490029" w:rsidP="0049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68CBB69E" w14:textId="2430FB9B" w:rsidR="006F5F10" w:rsidRPr="00EA7569" w:rsidRDefault="00526C0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adzór nad harmonogramem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644E6C" w14:textId="77777777" w:rsidR="00EB622C" w:rsidRPr="00EA7569" w:rsidRDefault="00526C05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CDC088" w14:textId="77777777" w:rsidR="00526C05" w:rsidRPr="00EA7569" w:rsidRDefault="00526C05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6B2460DA" w14:textId="48BC8B78" w:rsidR="00707499" w:rsidRPr="00EA7569" w:rsidRDefault="007039CD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F5F10" w:rsidRPr="002B50C0" w14:paraId="2EF906BF" w14:textId="77777777" w:rsidTr="008A1D57">
        <w:tc>
          <w:tcPr>
            <w:tcW w:w="2694" w:type="dxa"/>
          </w:tcPr>
          <w:p w14:paraId="26680B45" w14:textId="50AEBF4B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Zmiany polityczne wymuszające zakres prowadzonych badań</w:t>
            </w:r>
          </w:p>
        </w:tc>
        <w:tc>
          <w:tcPr>
            <w:tcW w:w="1559" w:type="dxa"/>
          </w:tcPr>
          <w:p w14:paraId="00851263" w14:textId="5728B4FE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C1F1BE9" w14:textId="334235AE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6F768283" w14:textId="77777777" w:rsidR="006F5F10" w:rsidRPr="00EA7569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343C09" w14:textId="77777777" w:rsidR="00526C05" w:rsidRPr="00EA7569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realizacja badań zgodnie z harmonogramem.</w:t>
            </w:r>
          </w:p>
          <w:p w14:paraId="207E791D" w14:textId="65B3C465" w:rsidR="00707499" w:rsidRPr="00EA7569" w:rsidRDefault="00EA7569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 Ryzyko zamknięte</w:t>
            </w:r>
            <w:r w:rsidR="00707499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F5F10" w:rsidRPr="002B50C0" w14:paraId="20D96AE0" w14:textId="77777777" w:rsidTr="008A1D57">
        <w:tc>
          <w:tcPr>
            <w:tcW w:w="2694" w:type="dxa"/>
          </w:tcPr>
          <w:p w14:paraId="1F68991C" w14:textId="49714319" w:rsidR="006F5F10" w:rsidRPr="0048072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Opóźnienia proceduralne</w:t>
            </w:r>
          </w:p>
        </w:tc>
        <w:tc>
          <w:tcPr>
            <w:tcW w:w="1559" w:type="dxa"/>
          </w:tcPr>
          <w:p w14:paraId="0AC6843E" w14:textId="6C6354AB" w:rsidR="006F5F10" w:rsidRPr="00480727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CCBF36B" w14:textId="497013F2" w:rsidR="006F5F10" w:rsidRPr="00480727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17AAE09" w14:textId="77777777" w:rsidR="001D7336" w:rsidRPr="00480727" w:rsidRDefault="001D7336" w:rsidP="001D7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2DC0A8BE" w14:textId="78E1AAC9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eryfikacja dokumentów w trybie roboczym, przed złożeniem ich do rozpatrzenia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533421" w14:textId="77777777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sparcie w weryfikacji wniosków/ dokumentów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DB320C" w14:textId="77777777" w:rsidR="001D7336" w:rsidRPr="00480727" w:rsidRDefault="001D7336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37465937" w14:textId="60AD0234" w:rsidR="002A2C4E" w:rsidRPr="00480727" w:rsidRDefault="007C52F1" w:rsidP="002A2C4E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F5F10" w:rsidRPr="002B50C0" w14:paraId="43C045D1" w14:textId="77777777" w:rsidTr="008A1D57">
        <w:tc>
          <w:tcPr>
            <w:tcW w:w="2694" w:type="dxa"/>
          </w:tcPr>
          <w:p w14:paraId="089CFCCB" w14:textId="6A7AFCCF" w:rsidR="006F5F10" w:rsidRPr="0048072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Opóźnienia w realizacji kontraktów projektu</w:t>
            </w:r>
          </w:p>
        </w:tc>
        <w:tc>
          <w:tcPr>
            <w:tcW w:w="1559" w:type="dxa"/>
          </w:tcPr>
          <w:p w14:paraId="099AA322" w14:textId="1F379FF2" w:rsidR="006F5F10" w:rsidRPr="00480727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C710959" w14:textId="550692B7" w:rsidR="006F5F10" w:rsidRPr="00480727" w:rsidRDefault="00E748CF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3A7D8E4" w14:textId="77777777" w:rsidR="007C79DE" w:rsidRPr="00480727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2297444" w14:textId="48D5DF17" w:rsidR="00675AC8" w:rsidRPr="00480727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adzór nad pracami Wykonawcy zgodnie z zatwierdzonymi harmonogramami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74E650" w14:textId="77777777" w:rsidR="007C79DE" w:rsidRPr="00480727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tapowość prac – zamykanie projektu krokami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B9E449" w14:textId="77777777" w:rsidR="007C79DE" w:rsidRPr="00480727" w:rsidRDefault="007C79DE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6780656F" w14:textId="7CE01877" w:rsidR="00707499" w:rsidRPr="00480727" w:rsidRDefault="00480727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2A2C4E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F5F10" w:rsidRPr="002B50C0" w14:paraId="0791BF1B" w14:textId="77777777" w:rsidTr="008A1D57">
        <w:tc>
          <w:tcPr>
            <w:tcW w:w="2694" w:type="dxa"/>
          </w:tcPr>
          <w:p w14:paraId="05B2A60A" w14:textId="061C763D" w:rsidR="006F5F10" w:rsidRPr="00480727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Zmiany w zakresie dostępu do danych po stronie Gestorów</w:t>
            </w:r>
          </w:p>
        </w:tc>
        <w:tc>
          <w:tcPr>
            <w:tcW w:w="1559" w:type="dxa"/>
          </w:tcPr>
          <w:p w14:paraId="31987A71" w14:textId="1BB70C29" w:rsidR="006F5F10" w:rsidRPr="00480727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419E0C5B" w14:textId="57E4A985" w:rsidR="006F5F10" w:rsidRPr="00480727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01D9CC2E" w14:textId="77777777" w:rsidR="007C79DE" w:rsidRPr="00480727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45C44D42" w14:textId="61CB5485" w:rsidR="00675AC8" w:rsidRPr="00480727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i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nwentaryzacj</w:t>
            </w:r>
            <w:r w:rsidR="008A1D57" w:rsidRPr="00480727">
              <w:rPr>
                <w:rFonts w:ascii="Arial" w:hAnsi="Arial" w:cs="Arial"/>
                <w:sz w:val="18"/>
                <w:szCs w:val="18"/>
              </w:rPr>
              <w:t>a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 dokumentacji zbiorów danych Gestorów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834216" w14:textId="2F4399EF" w:rsidR="006F5F10" w:rsidRPr="00480727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ybór Eksperta ds. danych po stronie Gestora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D52E9F" w14:textId="77777777" w:rsidR="007C79DE" w:rsidRPr="00480727" w:rsidRDefault="007C79DE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674CC796" w14:textId="0677630C" w:rsidR="00707499" w:rsidRPr="00480727" w:rsidRDefault="00E748CF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480727">
              <w:rPr>
                <w:rFonts w:ascii="Arial" w:hAnsi="Arial" w:cs="Arial"/>
                <w:sz w:val="18"/>
                <w:szCs w:val="18"/>
              </w:rPr>
              <w:t>a</w:t>
            </w:r>
            <w:r w:rsidR="002A2C4E" w:rsidRPr="00480727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</w:p>
        </w:tc>
      </w:tr>
      <w:tr w:rsidR="006F5F10" w:rsidRPr="002B50C0" w14:paraId="0A1336E9" w14:textId="77777777" w:rsidTr="0032499B">
        <w:trPr>
          <w:trHeight w:val="1520"/>
        </w:trPr>
        <w:tc>
          <w:tcPr>
            <w:tcW w:w="2694" w:type="dxa"/>
          </w:tcPr>
          <w:p w14:paraId="4C3A870F" w14:textId="4E0A065D" w:rsidR="006F5F10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Przekroczenie kosztów projektu</w:t>
            </w:r>
          </w:p>
        </w:tc>
        <w:tc>
          <w:tcPr>
            <w:tcW w:w="1559" w:type="dxa"/>
          </w:tcPr>
          <w:p w14:paraId="7C5C324C" w14:textId="37C73C5D" w:rsidR="006F5F10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701" w:type="dxa"/>
          </w:tcPr>
          <w:p w14:paraId="7802845E" w14:textId="2AF07AEB" w:rsidR="006F5F10" w:rsidRPr="00480727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6A18F614" w14:textId="77777777" w:rsidR="001A23E0" w:rsidRPr="00480727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 r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ealizacja umowy w kwocie ryczałtowej na podstawie szczegółowych wymagań </w:t>
            </w:r>
            <w:proofErr w:type="spellStart"/>
            <w:r w:rsidR="00675AC8" w:rsidRPr="00480727">
              <w:rPr>
                <w:rFonts w:ascii="Arial" w:hAnsi="Arial" w:cs="Arial"/>
                <w:sz w:val="18"/>
                <w:szCs w:val="18"/>
              </w:rPr>
              <w:t>funkcjonalno</w:t>
            </w:r>
            <w:proofErr w:type="spellEnd"/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 – technicznych</w:t>
            </w:r>
            <w:r w:rsidR="0032499B"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42408D" w14:textId="77777777" w:rsidR="00707499" w:rsidRPr="00480727" w:rsidRDefault="0032499B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139D069B" w14:textId="56726264" w:rsidR="00707499" w:rsidRPr="00480727" w:rsidRDefault="00480727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6940CE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C29CF53" w14:textId="77777777" w:rsidTr="008A1D57">
        <w:tc>
          <w:tcPr>
            <w:tcW w:w="2694" w:type="dxa"/>
          </w:tcPr>
          <w:p w14:paraId="618EA223" w14:textId="75220F90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Zmiana liczby Partnerów projektu</w:t>
            </w:r>
          </w:p>
        </w:tc>
        <w:tc>
          <w:tcPr>
            <w:tcW w:w="1559" w:type="dxa"/>
          </w:tcPr>
          <w:p w14:paraId="37EF06DC" w14:textId="25EF3DFC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7E70035" w14:textId="1ECC5672" w:rsidR="00675AC8" w:rsidRPr="00480727" w:rsidRDefault="003932F9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636203B4" w14:textId="77777777" w:rsidR="0032499B" w:rsidRPr="00480727" w:rsidRDefault="0032499B" w:rsidP="003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F7FECDF" w14:textId="7F1A9318" w:rsidR="00675AC8" w:rsidRPr="00480727" w:rsidRDefault="0032499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dpowiednie zapisy w umowach partnerskich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E544C23" w14:textId="77777777" w:rsidR="001A23E0" w:rsidRPr="00480727" w:rsidRDefault="0032499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ary za odstąpienie od umowy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6C58C3" w14:textId="77777777" w:rsidR="0032499B" w:rsidRPr="00480727" w:rsidRDefault="0032499B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przyjętymi założeniami.</w:t>
            </w:r>
          </w:p>
          <w:p w14:paraId="23FFECBD" w14:textId="2BBD8F89" w:rsidR="00707499" w:rsidRPr="00480727" w:rsidRDefault="00E748CF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na</w:t>
            </w:r>
            <w:r w:rsidR="003932F9" w:rsidRPr="00480727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</w:p>
        </w:tc>
      </w:tr>
      <w:tr w:rsidR="00675AC8" w:rsidRPr="002B50C0" w14:paraId="687E65E5" w14:textId="77777777" w:rsidTr="008A1D57">
        <w:tc>
          <w:tcPr>
            <w:tcW w:w="2694" w:type="dxa"/>
          </w:tcPr>
          <w:p w14:paraId="56AB17C1" w14:textId="24B431BB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Ryzyko związane z Wykonawcą (bankructwo, brak zasobów)</w:t>
            </w:r>
          </w:p>
        </w:tc>
        <w:tc>
          <w:tcPr>
            <w:tcW w:w="1559" w:type="dxa"/>
          </w:tcPr>
          <w:p w14:paraId="7CBB1D21" w14:textId="2C2FEB3F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15968E9" w14:textId="0CF4B32A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6E0D93A8" w14:textId="77777777" w:rsidR="00B20425" w:rsidRPr="00480727" w:rsidRDefault="00B20425" w:rsidP="00B20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B465CA1" w14:textId="524CD7C1" w:rsidR="00675AC8" w:rsidRPr="00480727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obór kryteriów dopuszczenia Wykonawców do postępowania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55C6474" w14:textId="0E998D17" w:rsidR="00675AC8" w:rsidRPr="00480727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cena ofert Wykonawców</w:t>
            </w:r>
            <w:r w:rsidR="001A23E0"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10435C" w14:textId="77777777" w:rsidR="00675AC8" w:rsidRPr="00480727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większony nadzór nad realizacją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E506E0" w14:textId="77777777" w:rsidR="001A23E0" w:rsidRPr="00480727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umów zgodnie z założonym harmonogramem.</w:t>
            </w:r>
          </w:p>
          <w:p w14:paraId="4E1A781A" w14:textId="1C35C5BA" w:rsidR="00707499" w:rsidRPr="00480727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74802FF" w14:textId="77777777" w:rsidTr="008A1D57">
        <w:tc>
          <w:tcPr>
            <w:tcW w:w="2694" w:type="dxa"/>
          </w:tcPr>
          <w:p w14:paraId="7AAA99A9" w14:textId="177E15E8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Zmiany w wymogach prawnych dotyczących warunków współpracy Partnerów i Gestorów</w:t>
            </w:r>
          </w:p>
        </w:tc>
        <w:tc>
          <w:tcPr>
            <w:tcW w:w="1559" w:type="dxa"/>
          </w:tcPr>
          <w:p w14:paraId="7DD5D723" w14:textId="418B7996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FAB458A" w14:textId="29CDD898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87B0ABA" w14:textId="77777777" w:rsidR="001A23E0" w:rsidRPr="00480727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onitorowanie zmian legislacyjnych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8870BA" w14:textId="77777777" w:rsidR="001A23E0" w:rsidRPr="00480727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założeniami.</w:t>
            </w:r>
          </w:p>
          <w:p w14:paraId="3897814C" w14:textId="439289E6" w:rsidR="00707499" w:rsidRPr="00480727" w:rsidRDefault="00E748CF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52797F72" w14:textId="77777777" w:rsidTr="008A1D57">
        <w:tc>
          <w:tcPr>
            <w:tcW w:w="2694" w:type="dxa"/>
          </w:tcPr>
          <w:p w14:paraId="1F387DE5" w14:textId="722D4CA2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Trudności w uzyskaniu środków finansowych na pokrycie zwiększonych kosztów operacyjnych</w:t>
            </w:r>
          </w:p>
        </w:tc>
        <w:tc>
          <w:tcPr>
            <w:tcW w:w="1559" w:type="dxa"/>
          </w:tcPr>
          <w:p w14:paraId="5542821F" w14:textId="29A0FEAC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386C77C" w14:textId="2E59379F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1A66FEC" w14:textId="77777777" w:rsidR="001A23E0" w:rsidRPr="00480727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62DFDA4" w14:textId="5A4C7076" w:rsidR="00675AC8" w:rsidRPr="00480727" w:rsidRDefault="001A23E0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dpowiednie planowanie budżetowe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2D77C7" w14:textId="77777777" w:rsidR="00675AC8" w:rsidRPr="00480727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ontrola kosztów operacyjnych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3688F9" w14:textId="77777777" w:rsidR="001A23E0" w:rsidRPr="00480727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AD7C38" w:rsidRPr="00480727">
              <w:rPr>
                <w:rFonts w:ascii="Arial" w:hAnsi="Arial" w:cs="Arial"/>
                <w:sz w:val="18"/>
                <w:szCs w:val="18"/>
              </w:rPr>
              <w:t>realizacja projektu zgodnie z przyjętymi założeniami.</w:t>
            </w:r>
          </w:p>
          <w:p w14:paraId="149FD34A" w14:textId="57DE9A4B" w:rsidR="00707499" w:rsidRPr="00480727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16F53C49" w14:textId="77777777" w:rsidTr="008A1D57">
        <w:tc>
          <w:tcPr>
            <w:tcW w:w="2694" w:type="dxa"/>
          </w:tcPr>
          <w:p w14:paraId="795F58EA" w14:textId="1FF9659C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Zwiększone, niż planowano, zainteresowanie systemem</w:t>
            </w:r>
          </w:p>
        </w:tc>
        <w:tc>
          <w:tcPr>
            <w:tcW w:w="1559" w:type="dxa"/>
          </w:tcPr>
          <w:p w14:paraId="59E3125A" w14:textId="2E4E2970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743DE95" w14:textId="40A50042" w:rsidR="00675AC8" w:rsidRPr="00480727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62D6876" w14:textId="77777777" w:rsidR="00675AC8" w:rsidRPr="00480727" w:rsidRDefault="00AD7C38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 k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ontrola i zarządzani</w:t>
            </w:r>
            <w:r w:rsidR="002B6FFF" w:rsidRPr="00480727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  <w:r w:rsidR="002B6FFF"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5FAA02" w14:textId="77777777" w:rsidR="002B6FFF" w:rsidRPr="00480727" w:rsidRDefault="002B6FFF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F11C7E" w:rsidRPr="00480727">
              <w:rPr>
                <w:rFonts w:ascii="Arial" w:hAnsi="Arial" w:cs="Arial"/>
                <w:sz w:val="18"/>
                <w:szCs w:val="18"/>
              </w:rPr>
              <w:t xml:space="preserve"> realizacja badań zgodnie z harmonogramem.</w:t>
            </w:r>
          </w:p>
          <w:p w14:paraId="01BEFCCF" w14:textId="63AC2231" w:rsidR="00707499" w:rsidRPr="00480727" w:rsidRDefault="00480727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34E8E57C" w14:textId="77777777" w:rsidTr="008A1D57">
        <w:tc>
          <w:tcPr>
            <w:tcW w:w="2694" w:type="dxa"/>
          </w:tcPr>
          <w:p w14:paraId="7EC75A5A" w14:textId="57F2B6C3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Zmniejszone, niż planowano, zainteresowanie systemem</w:t>
            </w:r>
          </w:p>
        </w:tc>
        <w:tc>
          <w:tcPr>
            <w:tcW w:w="1559" w:type="dxa"/>
          </w:tcPr>
          <w:p w14:paraId="40E22EAC" w14:textId="2F8295D9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0255F9D" w14:textId="6F3329C7" w:rsidR="00675AC8" w:rsidRPr="00480727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8AB0316" w14:textId="77777777" w:rsidR="008F1A56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3E2D29" w14:textId="393F164C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7A28D18" w14:textId="77777777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pracowanie planu działań dla ZPA po zakończeniu projektu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FA0192" w14:textId="77777777" w:rsidR="008F1A56" w:rsidRPr="00480727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Spodziewane lub faktyczne efekty: wykorzystanie zasobów zbudowanej Platformy zgodnie z przeznaczeniem. </w:t>
            </w:r>
          </w:p>
          <w:p w14:paraId="74D1EFC9" w14:textId="1326F15B" w:rsidR="00707499" w:rsidRPr="00480727" w:rsidRDefault="00480727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2A8A86A" w14:textId="77777777" w:rsidTr="008A1D57">
        <w:tc>
          <w:tcPr>
            <w:tcW w:w="2694" w:type="dxa"/>
          </w:tcPr>
          <w:p w14:paraId="52FE2418" w14:textId="7BD81409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Wystąpienie korekt finansowych w związku z błędami w procesie udzielania zamówień publicznych</w:t>
            </w:r>
          </w:p>
        </w:tc>
        <w:tc>
          <w:tcPr>
            <w:tcW w:w="1559" w:type="dxa"/>
          </w:tcPr>
          <w:p w14:paraId="7ABB8E0C" w14:textId="439C25F1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84560B1" w14:textId="4F464C28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162AD11" w14:textId="77777777" w:rsidR="008F1A56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3058CF1" w14:textId="29D3E98F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łaściwe przeprowadzeni</w:t>
            </w:r>
            <w:r w:rsidRPr="00480727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 procedur przetargowych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371272" w14:textId="77777777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okumentowanie prac przetargowych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EEA42B" w14:textId="77777777" w:rsidR="008F1A56" w:rsidRPr="00480727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100% kwalifikowalność środków.</w:t>
            </w:r>
          </w:p>
          <w:p w14:paraId="689B235D" w14:textId="7BE54A2C" w:rsidR="00707499" w:rsidRPr="00480727" w:rsidRDefault="00C84B1A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5621F085" w14:textId="77777777" w:rsidTr="008A1D57">
        <w:tc>
          <w:tcPr>
            <w:tcW w:w="2694" w:type="dxa"/>
          </w:tcPr>
          <w:p w14:paraId="16587B34" w14:textId="7B63F878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Finansowanie działań badawczych w ramach działań ZPA</w:t>
            </w:r>
          </w:p>
        </w:tc>
        <w:tc>
          <w:tcPr>
            <w:tcW w:w="1559" w:type="dxa"/>
          </w:tcPr>
          <w:p w14:paraId="5B7B3FDF" w14:textId="2A9F9E63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224E40E1" w14:textId="251C86E0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844E36" w14:textId="77777777" w:rsidR="00675AC8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kreślenie warunków finansowania zespołów badawczych w ramach zleceń na badania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AE10E3" w14:textId="77777777" w:rsidR="008F1A56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realizacja badań zgodnie z założeniami.</w:t>
            </w:r>
          </w:p>
          <w:p w14:paraId="2F1BBCAC" w14:textId="12C00754" w:rsidR="00707499" w:rsidRPr="00480727" w:rsidRDefault="00C84B1A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71875E25" w14:textId="77777777" w:rsidTr="008A1D57">
        <w:tc>
          <w:tcPr>
            <w:tcW w:w="2694" w:type="dxa"/>
          </w:tcPr>
          <w:p w14:paraId="7C5FBE7E" w14:textId="799EEAD4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Zmiany otoczenia politycznego lub zmiany personalne na stanowiskach decydenckich</w:t>
            </w:r>
          </w:p>
        </w:tc>
        <w:tc>
          <w:tcPr>
            <w:tcW w:w="1559" w:type="dxa"/>
          </w:tcPr>
          <w:p w14:paraId="001BE535" w14:textId="4B173DEB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934D86D" w14:textId="7DE21107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0DFFA645" w14:textId="77777777" w:rsidR="008F1A56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8AF1539" w14:textId="1AF807F9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626356" w14:textId="77777777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u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jęcie projektu ZPA w ramach PZIP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DB2E69" w14:textId="77777777" w:rsidR="00EA5034" w:rsidRPr="00480727" w:rsidRDefault="00EA5034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podpisan</w:t>
            </w:r>
            <w:r w:rsidR="00204FB5" w:rsidRPr="00480727">
              <w:rPr>
                <w:rFonts w:ascii="Arial" w:hAnsi="Arial" w:cs="Arial"/>
                <w:sz w:val="18"/>
                <w:szCs w:val="18"/>
              </w:rPr>
              <w:t>ą umową o dofinansowanie.</w:t>
            </w:r>
          </w:p>
          <w:p w14:paraId="0B5FB3F4" w14:textId="66433C9F" w:rsidR="00707499" w:rsidRPr="00480727" w:rsidRDefault="00E748CF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7239BAFC" w14:textId="77777777" w:rsidTr="008A1D57">
        <w:tc>
          <w:tcPr>
            <w:tcW w:w="2694" w:type="dxa"/>
          </w:tcPr>
          <w:p w14:paraId="5E2CE090" w14:textId="10A0ACA0" w:rsidR="00675AC8" w:rsidRPr="00FC2233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Brak możliwości zawarcia porozumień z gestorami danych na pierwszym etapie realizacji projektu (zalecenie Rady Architek</w:t>
            </w:r>
            <w:r w:rsidR="00F03831" w:rsidRPr="00FC2233">
              <w:rPr>
                <w:rFonts w:ascii="Arial" w:hAnsi="Arial" w:cs="Arial"/>
                <w:sz w:val="18"/>
                <w:szCs w:val="18"/>
              </w:rPr>
              <w:t>t</w:t>
            </w:r>
            <w:r w:rsidRPr="00FC2233">
              <w:rPr>
                <w:rFonts w:ascii="Arial" w:hAnsi="Arial" w:cs="Arial"/>
                <w:sz w:val="18"/>
                <w:szCs w:val="18"/>
              </w:rPr>
              <w:t>ury IT) spowodowany brakiem zapewnienia ciągłości komunikacji z gestorami danych oraz braku Bazy wiedzy po stronie Lidera</w:t>
            </w:r>
          </w:p>
        </w:tc>
        <w:tc>
          <w:tcPr>
            <w:tcW w:w="1559" w:type="dxa"/>
          </w:tcPr>
          <w:p w14:paraId="7AAFE620" w14:textId="55DDABAF" w:rsidR="00675AC8" w:rsidRPr="00FC2233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91C5675" w14:textId="1D767FFC" w:rsidR="00675AC8" w:rsidRPr="00FC2233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112B9B9" w14:textId="77777777" w:rsidR="00DC226B" w:rsidRPr="00FC2233" w:rsidRDefault="00DC226B" w:rsidP="00DC2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DA68139" w14:textId="52415F73" w:rsidR="00675AC8" w:rsidRPr="00FC2233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FC2233">
              <w:rPr>
                <w:rFonts w:ascii="Arial" w:hAnsi="Arial" w:cs="Arial"/>
                <w:sz w:val="18"/>
                <w:szCs w:val="18"/>
              </w:rPr>
              <w:t>ozyskanie wiedzy od członków zespołu projektu przygotowawczego oraz od Partnerów projektu</w:t>
            </w:r>
            <w:r w:rsidRPr="00FC2233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76B2FE" w14:textId="77777777" w:rsidR="00675AC8" w:rsidRPr="00FC2233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FC2233">
              <w:rPr>
                <w:rFonts w:ascii="Arial" w:hAnsi="Arial" w:cs="Arial"/>
                <w:sz w:val="18"/>
                <w:szCs w:val="18"/>
              </w:rPr>
              <w:t>znowienie współpracy z gestorami danych</w:t>
            </w:r>
            <w:r w:rsidRPr="00FC223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45666E4" w14:textId="77777777" w:rsidR="00DC226B" w:rsidRPr="00FC2233" w:rsidRDefault="00DC226B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="008B4DA6" w:rsidRPr="00FC2233">
              <w:rPr>
                <w:rFonts w:ascii="Arial" w:hAnsi="Arial" w:cs="Arial"/>
                <w:sz w:val="18"/>
                <w:szCs w:val="18"/>
              </w:rPr>
              <w:t>: podpisanie porozumień z gestorami danych.</w:t>
            </w:r>
          </w:p>
          <w:p w14:paraId="3AA8E900" w14:textId="69F88DBA" w:rsidR="00DA4045" w:rsidRPr="00FC2233" w:rsidRDefault="00231FDD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N</w:t>
            </w:r>
            <w:r w:rsidR="00973C03">
              <w:rPr>
                <w:rFonts w:ascii="Arial" w:hAnsi="Arial" w:cs="Arial"/>
                <w:sz w:val="18"/>
                <w:szCs w:val="18"/>
              </w:rPr>
              <w:t>ie n</w:t>
            </w:r>
            <w:r w:rsidRPr="00FC2233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C84B1A" w:rsidRPr="00FC22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2D91A8" w14:textId="439EC7F7" w:rsidR="00231FDD" w:rsidRPr="00FC2233" w:rsidRDefault="00DA4045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675AC8" w:rsidRPr="002B50C0" w14:paraId="327F3536" w14:textId="77777777" w:rsidTr="008A1D57">
        <w:tc>
          <w:tcPr>
            <w:tcW w:w="2694" w:type="dxa"/>
          </w:tcPr>
          <w:p w14:paraId="530998FF" w14:textId="51C97972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Brak możliwości realizacji zadań w zakładanym zakresie, terminie i budżecie z uwagi na brak kompletnego zespołu do realizacji zadań po stronie Lidera</w:t>
            </w:r>
          </w:p>
        </w:tc>
        <w:tc>
          <w:tcPr>
            <w:tcW w:w="1559" w:type="dxa"/>
          </w:tcPr>
          <w:p w14:paraId="323F5404" w14:textId="02A44264" w:rsidR="00675AC8" w:rsidRPr="00480727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4286EE13" w14:textId="576E85B2" w:rsidR="00675AC8" w:rsidRPr="00480727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371423D8" w14:textId="77777777" w:rsidR="008B4DA6" w:rsidRPr="00480727" w:rsidRDefault="008B4DA6" w:rsidP="008B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A766FD" w14:textId="2CCA2B48" w:rsidR="00675AC8" w:rsidRPr="00480727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odjęcie niezbędnych kroków w celu zapewnienia pełnej obsady stanowisk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B5B45D" w14:textId="77777777" w:rsidR="008B4DA6" w:rsidRPr="00480727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apewnienie usług wsparcia przy realizacji projektu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F29F40" w14:textId="77777777" w:rsidR="00A861E9" w:rsidRPr="00480727" w:rsidRDefault="008B4DA6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A861E9" w:rsidRPr="00480727">
              <w:rPr>
                <w:rFonts w:ascii="Arial" w:hAnsi="Arial" w:cs="Arial"/>
                <w:sz w:val="18"/>
                <w:szCs w:val="18"/>
              </w:rPr>
              <w:t xml:space="preserve"> realizacja projektu zgodnie z harmonogramem rzeczowo – finansowym.</w:t>
            </w:r>
          </w:p>
          <w:p w14:paraId="4D6839D3" w14:textId="1287513D" w:rsidR="008B4DA6" w:rsidRPr="00480727" w:rsidRDefault="00480727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471AB55E" w14:textId="77777777" w:rsidTr="008A1D57">
        <w:tc>
          <w:tcPr>
            <w:tcW w:w="2694" w:type="dxa"/>
          </w:tcPr>
          <w:p w14:paraId="6E4CD0CB" w14:textId="25A5D500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Opóźnienie złożenia wniosku o zmianę w związku z rozszerzeniem grona beneficjentów projektu o dodatkowego Partnera - Instytut Technik Innowacyjnych EMAG w Katowicach z uwagi na brak zespołu do realizacji zadania po stronie Lidera</w:t>
            </w:r>
          </w:p>
        </w:tc>
        <w:tc>
          <w:tcPr>
            <w:tcW w:w="1559" w:type="dxa"/>
          </w:tcPr>
          <w:p w14:paraId="13F2F49C" w14:textId="6B2925F4" w:rsidR="00675AC8" w:rsidRPr="00480727" w:rsidRDefault="00C84B1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A9EB7B2" w14:textId="0482B6A7" w:rsidR="00675AC8" w:rsidRPr="00480727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2B6FE26" w14:textId="77777777" w:rsidR="00A861E9" w:rsidRPr="00480727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4133CE" w14:textId="254FA49E" w:rsidR="00675AC8" w:rsidRPr="00480727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odjęcie niezbędnych kroków w celu zapewnienia obsady stanowisk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8C178F" w14:textId="77777777" w:rsidR="00675AC8" w:rsidRPr="00480727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łączenie Instytutu EMAG do prac nad przygotowaniem wniosku o zmianę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263AFE" w14:textId="77777777" w:rsidR="00A861E9" w:rsidRPr="00480727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złożenie wniosku o zmianę.</w:t>
            </w:r>
          </w:p>
          <w:p w14:paraId="063795B5" w14:textId="77777777" w:rsidR="00DA4045" w:rsidRPr="00480727" w:rsidRDefault="00DA4045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FA1C40" w14:textId="4E3ADF8B" w:rsidR="00A861E9" w:rsidRPr="00480727" w:rsidRDefault="00DA4045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1128EE" w:rsidRPr="002B50C0" w14:paraId="7F9A8A92" w14:textId="77777777" w:rsidTr="008A1D57">
        <w:tc>
          <w:tcPr>
            <w:tcW w:w="2694" w:type="dxa"/>
          </w:tcPr>
          <w:p w14:paraId="269D2A77" w14:textId="49854F75" w:rsidR="001128EE" w:rsidRPr="00480727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Opóźnienie w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7672D126" w14:textId="1932CE1E" w:rsidR="001128EE" w:rsidRPr="00480727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DCE884E" w14:textId="4D0222D6" w:rsidR="001128EE" w:rsidRPr="00480727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872FA72" w14:textId="14736FAE" w:rsidR="001128EE" w:rsidRPr="00480727" w:rsidRDefault="001128E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5282C9" w14:textId="43E3DA56" w:rsidR="001128EE" w:rsidRPr="00480727" w:rsidRDefault="001128EE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monitorowanie,</w:t>
            </w:r>
          </w:p>
          <w:p w14:paraId="59703BC6" w14:textId="2F15347B" w:rsidR="001128EE" w:rsidRPr="00480727" w:rsidRDefault="001128EE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bieżący kontakt z CPPC.</w:t>
            </w:r>
          </w:p>
          <w:p w14:paraId="047A2AE4" w14:textId="77777777" w:rsidR="001128EE" w:rsidRPr="00480727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podpisanie aneksu do porozumienia o dofinansowanie projektu.</w:t>
            </w:r>
          </w:p>
          <w:p w14:paraId="674FE895" w14:textId="793F0654" w:rsidR="001128EE" w:rsidRPr="00480727" w:rsidRDefault="00D41D1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Nie nastąpiła zmiana w zakresie ryzyka w stosunku do poprzedniego okresu sprawozdawczego. </w:t>
            </w:r>
            <w:r w:rsidR="001128EE" w:rsidRPr="00480727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675AC8" w:rsidRPr="002B50C0" w14:paraId="19A0C508" w14:textId="77777777" w:rsidTr="008A1D57">
        <w:tc>
          <w:tcPr>
            <w:tcW w:w="2694" w:type="dxa"/>
          </w:tcPr>
          <w:p w14:paraId="06A6CF10" w14:textId="779230BC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Brak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48623EF3" w14:textId="5ACB0ECF" w:rsidR="00675AC8" w:rsidRPr="00480727" w:rsidRDefault="009E6D3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7C15DB92" w14:textId="67EA74EE" w:rsidR="00675AC8" w:rsidRPr="00480727" w:rsidRDefault="00C865B0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38A0074C" w14:textId="77777777" w:rsidR="00A861E9" w:rsidRPr="00480727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3885BF2" w14:textId="43DD84C1" w:rsidR="00675AC8" w:rsidRPr="00480727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rzedstawienie CPPC koncepcji zawartej we wniosku o zmianę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AF3B416" w14:textId="77777777" w:rsidR="00675AC8" w:rsidRPr="00480727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b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ieżące udzielanie niezbędnych wyjaśnień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4D4AAA" w14:textId="7C8FA8F8" w:rsidR="00A861E9" w:rsidRPr="00480727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8E2180" w:rsidRPr="00480727">
              <w:rPr>
                <w:rFonts w:ascii="Arial" w:hAnsi="Arial" w:cs="Arial"/>
                <w:sz w:val="18"/>
                <w:szCs w:val="18"/>
              </w:rPr>
              <w:t>podpisanie aneksu do porozumienia o dofinansowanie projektu.</w:t>
            </w:r>
          </w:p>
          <w:p w14:paraId="6D95746F" w14:textId="58678F88" w:rsidR="00A861E9" w:rsidRPr="00480727" w:rsidRDefault="00E748CF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0E660B" w:rsidRPr="00480727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675AC8" w:rsidRPr="002B50C0" w14:paraId="30074276" w14:textId="77777777" w:rsidTr="008A1D57">
        <w:tc>
          <w:tcPr>
            <w:tcW w:w="2694" w:type="dxa"/>
          </w:tcPr>
          <w:p w14:paraId="59BD9A59" w14:textId="7318F65F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Opóźnienia w realizacji zadań przypisanych do Partnerów projektu i brak możliwości rozliczenia zrealizowanych prac zgodnie z HRF</w:t>
            </w:r>
          </w:p>
        </w:tc>
        <w:tc>
          <w:tcPr>
            <w:tcW w:w="1559" w:type="dxa"/>
          </w:tcPr>
          <w:p w14:paraId="59D7326E" w14:textId="1975D060" w:rsidR="00675AC8" w:rsidRPr="00480727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FB68798" w14:textId="03617590" w:rsidR="00675AC8" w:rsidRPr="00480727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5C7B214" w14:textId="77777777" w:rsidR="008E2180" w:rsidRPr="00480727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AF232AB" w14:textId="563FFB28" w:rsidR="00675AC8" w:rsidRPr="00480727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apewnienie bieżącej współpracy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024BCE" w14:textId="77777777" w:rsidR="00675AC8" w:rsidRPr="00480727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rowadzenie bieżącego nadzoru i monitoringu zadań realizowanych przez Partnerów projektu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57AA33" w14:textId="61FA17CD" w:rsidR="008E2180" w:rsidRPr="00480727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finansowym.</w:t>
            </w:r>
          </w:p>
          <w:p w14:paraId="087C9FB3" w14:textId="59DDAEE8" w:rsidR="008E2180" w:rsidRPr="00480727" w:rsidRDefault="00480727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3669962D" w14:textId="77777777" w:rsidTr="008A1D57">
        <w:tc>
          <w:tcPr>
            <w:tcW w:w="2694" w:type="dxa"/>
          </w:tcPr>
          <w:p w14:paraId="42E284A4" w14:textId="2DE24E80" w:rsidR="00675AC8" w:rsidRPr="00FC2233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Ograniczone możliwości realizacji badań z uwagi na brak dostępu do danych po stronie Gestorów</w:t>
            </w:r>
          </w:p>
        </w:tc>
        <w:tc>
          <w:tcPr>
            <w:tcW w:w="1559" w:type="dxa"/>
          </w:tcPr>
          <w:p w14:paraId="07074E04" w14:textId="5AB0399B" w:rsidR="00675AC8" w:rsidRPr="00FC2233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E48990A" w14:textId="37AA055F" w:rsidR="00675AC8" w:rsidRPr="00FC2233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49F36A9E" w14:textId="77777777" w:rsidR="008E2180" w:rsidRPr="00FC2233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03D5030" w14:textId="258F0B21" w:rsidR="00675AC8" w:rsidRPr="00FC2233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FC2233">
              <w:rPr>
                <w:rFonts w:ascii="Arial" w:hAnsi="Arial" w:cs="Arial"/>
                <w:sz w:val="18"/>
                <w:szCs w:val="18"/>
              </w:rPr>
              <w:t>aangażowanie członków Komitetu Sterującego do współpracy z Gestorami danych</w:t>
            </w:r>
            <w:r w:rsidRPr="00FC2233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E292329" w14:textId="4319B540" w:rsidR="00675AC8" w:rsidRPr="00FC2233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FC2233">
              <w:rPr>
                <w:rFonts w:ascii="Arial" w:hAnsi="Arial" w:cs="Arial"/>
                <w:sz w:val="18"/>
                <w:szCs w:val="18"/>
              </w:rPr>
              <w:t>owołanie przedstawicieli Gestorów danych do prac Komitetu Sterującego</w:t>
            </w:r>
            <w:r w:rsidR="005607EA" w:rsidRPr="00FC2233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DD8E5EB" w14:textId="710CF5A9" w:rsidR="005607EA" w:rsidRPr="00FC2233" w:rsidRDefault="005607EA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wykorzystanie do badań danych zasymulowanych na podstawie dostępnej struktury danych.</w:t>
            </w:r>
          </w:p>
          <w:p w14:paraId="4A58045B" w14:textId="271E29C1" w:rsidR="008E2180" w:rsidRPr="00FC2233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0223E735" w14:textId="73FC2FB0" w:rsidR="008E2180" w:rsidRPr="00FC2233" w:rsidRDefault="005607EA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FC2233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4335E040" w14:textId="77777777" w:rsidTr="008A1D57">
        <w:tc>
          <w:tcPr>
            <w:tcW w:w="2694" w:type="dxa"/>
          </w:tcPr>
          <w:p w14:paraId="6E605964" w14:textId="51380EA8" w:rsidR="00E748CF" w:rsidRPr="00912525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Przedłużające się uzgodnienia z Prezesem UODO dotyczące kwestii przetwarzania danych osobowych w ramach projektu ZPA</w:t>
            </w:r>
          </w:p>
        </w:tc>
        <w:tc>
          <w:tcPr>
            <w:tcW w:w="1559" w:type="dxa"/>
          </w:tcPr>
          <w:p w14:paraId="0152348A" w14:textId="33EF75D2" w:rsidR="00E748CF" w:rsidRPr="00912525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1252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9B63220" w14:textId="4E960EB3" w:rsidR="00E748CF" w:rsidRPr="00912525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1252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B41EACD" w14:textId="77777777" w:rsidR="00E748CF" w:rsidRPr="00912525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05BD4EE" w14:textId="54B6409D" w:rsidR="00E748CF" w:rsidRPr="00912525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przygotowanie oceny skutków planowanych rozwiązań dla ochrony danych,</w:t>
            </w:r>
          </w:p>
          <w:p w14:paraId="71301AEF" w14:textId="77777777" w:rsidR="00E748CF" w:rsidRPr="00912525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zapewnienie bieżącej współpracy.</w:t>
            </w:r>
          </w:p>
          <w:p w14:paraId="5D863CE2" w14:textId="58BAEA11" w:rsidR="00E748CF" w:rsidRPr="00912525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Spodziewane lub faktyczne efekty: wypracowane zasady przetwarzania danych osobowych.</w:t>
            </w:r>
          </w:p>
          <w:p w14:paraId="6DADE4F8" w14:textId="6484EE3D" w:rsidR="00E748CF" w:rsidRPr="00912525" w:rsidRDefault="00912525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Nie n</w:t>
            </w:r>
            <w:r w:rsidR="00D41D1E" w:rsidRPr="00912525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477C0EC1" w14:textId="77777777" w:rsidTr="008A1D57">
        <w:tc>
          <w:tcPr>
            <w:tcW w:w="2694" w:type="dxa"/>
          </w:tcPr>
          <w:p w14:paraId="6AA486EC" w14:textId="68075C44" w:rsidR="00E748CF" w:rsidRPr="00FC2233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Opóźnienia w dostarczeniu przez projekt Wspólna Infrastruktura Informatyczna Państwa (WIIP) infrastruktury niezbędnej do zbudowania Platformy analitycznej</w:t>
            </w:r>
          </w:p>
        </w:tc>
        <w:tc>
          <w:tcPr>
            <w:tcW w:w="1559" w:type="dxa"/>
          </w:tcPr>
          <w:p w14:paraId="44D902DF" w14:textId="699574A2" w:rsidR="00E748CF" w:rsidRPr="00FC2233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44FF782" w14:textId="2CF947F3" w:rsidR="00E748CF" w:rsidRPr="00FC2233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E9F5723" w14:textId="77777777" w:rsidR="00E748CF" w:rsidRPr="00FC2233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983CA45" w14:textId="49A2C8B2" w:rsidR="00E748CF" w:rsidRPr="00FC2233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bieżąca współpraca z projektem WIIP,</w:t>
            </w:r>
          </w:p>
          <w:p w14:paraId="2F40009C" w14:textId="2BDBB382" w:rsidR="00E748CF" w:rsidRPr="00FC2233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 xml:space="preserve">prowadzenie uzgodnień z Centralnym Ośrodkiem Informatyki (COI) w zakresie zapewnienia dla ZPA infrastruktury w ramach prywatnej chmury obliczeniowej Rządowej Infrastruktury Dodatkowej RID (rozwiązanie przejściowe). </w:t>
            </w:r>
          </w:p>
          <w:p w14:paraId="78007DF0" w14:textId="1D9C3578" w:rsidR="00E748CF" w:rsidRPr="00FC2233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zapewnienie infrastruktury niezbędnej do zbudowania Platformy analitycznej.</w:t>
            </w:r>
          </w:p>
          <w:p w14:paraId="1AD70F8B" w14:textId="15580A25" w:rsidR="00E748CF" w:rsidRPr="00FC2233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1691CF88" w14:textId="77777777" w:rsidTr="008A1D57">
        <w:tc>
          <w:tcPr>
            <w:tcW w:w="2694" w:type="dxa"/>
          </w:tcPr>
          <w:p w14:paraId="29D8C0CD" w14:textId="4D395ED9" w:rsidR="00E748CF" w:rsidRPr="00FC2233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lastRenderedPageBreak/>
              <w:t>Ryzyko wystąpienia luk bezpieczeństwa informacji w systemie mających wpływ na poufność, dostępność i integralność danych</w:t>
            </w:r>
          </w:p>
        </w:tc>
        <w:tc>
          <w:tcPr>
            <w:tcW w:w="1559" w:type="dxa"/>
          </w:tcPr>
          <w:p w14:paraId="7B6937EF" w14:textId="44DA3DE0" w:rsidR="00E748CF" w:rsidRPr="00FC2233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E93C643" w14:textId="03BB54D5" w:rsidR="00E748CF" w:rsidRPr="00FC2233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544" w:type="dxa"/>
          </w:tcPr>
          <w:p w14:paraId="18E544A0" w14:textId="35C37B10" w:rsidR="00E748CF" w:rsidRPr="00FC2233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Podejmowane działania zarządcze: stosowanie wymogów wynikających z przepisów prawa – rozporządzenie Rady Ministrów w sprawie Krajowych Ram Interoperacyjności, minimalnych wymagań dla rejestrów publicznych i wymiany informacji w postaci elektronicznej oraz minimalnych wymagań dla systemów teleinformatycznych, w szczególności stosowanie zarządzania ryzykiem bezpieczeństwa informacji.</w:t>
            </w:r>
          </w:p>
          <w:p w14:paraId="1455FB0B" w14:textId="77777777" w:rsidR="00E748CF" w:rsidRPr="00FC2233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Spodziewane lub faktyczne efekty: zapewnienie bezpieczeństwa informacji w systemie.</w:t>
            </w:r>
          </w:p>
          <w:p w14:paraId="5629A452" w14:textId="4A1B1A86" w:rsidR="00E748CF" w:rsidRPr="00FC2233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42678FA9" w14:textId="77777777" w:rsidTr="008A1D57">
        <w:tc>
          <w:tcPr>
            <w:tcW w:w="2694" w:type="dxa"/>
          </w:tcPr>
          <w:p w14:paraId="5CCA5210" w14:textId="40FC687F" w:rsidR="00E748CF" w:rsidRPr="00D33626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Ryzyko wystąpienia zmian kadrowych w zespole projektowym może doprowadzić do zakłócenia terminów realizacji zadań oraz efektywnego gromadzenia i zarządzania wiedzą</w:t>
            </w:r>
          </w:p>
        </w:tc>
        <w:tc>
          <w:tcPr>
            <w:tcW w:w="1559" w:type="dxa"/>
          </w:tcPr>
          <w:p w14:paraId="58BB19D6" w14:textId="1EB0CA05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CDB0168" w14:textId="4884B683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4BCDB393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1CF75E" w14:textId="153CBCC6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zapewnienie zasobów o odpowiednich kwalifikacjach oraz prowadzenie repozytorium projektowego, w którym umieszczane będą wszelkie informacje o stanie poszczególnych zadań oraz dokumentach związanych z nimi,</w:t>
            </w:r>
          </w:p>
          <w:p w14:paraId="60493E53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zapewnienie usług wsparcia przy realizacji projektu,</w:t>
            </w:r>
          </w:p>
          <w:p w14:paraId="40827B92" w14:textId="0D38B84B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wykorzystywanie systemu motywowania,</w:t>
            </w:r>
          </w:p>
          <w:p w14:paraId="5F3A23E5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D12F54B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Spodziewane lub faktyczne efekty: zapewnienie ciągłości działania.</w:t>
            </w:r>
          </w:p>
          <w:p w14:paraId="18D1C462" w14:textId="62868B23" w:rsidR="00E748CF" w:rsidRPr="00D33626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3ABE588C" w14:textId="77777777" w:rsidTr="008A1D57">
        <w:tc>
          <w:tcPr>
            <w:tcW w:w="2694" w:type="dxa"/>
          </w:tcPr>
          <w:p w14:paraId="161902F4" w14:textId="723A3ADC" w:rsidR="00E748CF" w:rsidRPr="00D33626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Ryzyko wyboru nierzetelnego wykonawcy spowoduje zagrożenie niewłaściwego wykonania przez niego zaplanowanej pracy, co przełoży się na obniżenie jakości projektów oraz może doprowadzić do opóźnień realizacji Projektu</w:t>
            </w:r>
          </w:p>
        </w:tc>
        <w:tc>
          <w:tcPr>
            <w:tcW w:w="1559" w:type="dxa"/>
          </w:tcPr>
          <w:p w14:paraId="5893181E" w14:textId="44057E33" w:rsidR="00E748CF" w:rsidRPr="00D33626" w:rsidRDefault="001F5B8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E1109B2" w14:textId="330A0B9B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810A62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6466098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stosowanie kryteriów oceny ofert nastawionych na badanie jakości Wykonawcy,</w:t>
            </w:r>
          </w:p>
          <w:p w14:paraId="3078248C" w14:textId="2A5FBF9B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 xml:space="preserve">stawianie odpowiednio wysokich wymagań w zakresie kompetencji i doświadczenia podmiotów ubiegających się o realizację prac. </w:t>
            </w:r>
          </w:p>
          <w:p w14:paraId="066EA4BB" w14:textId="6CDC357E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Spodziewane lub faktyczne efekty: wyłonienie Wykonawcy o odpowiednich kompetencjach.</w:t>
            </w:r>
          </w:p>
          <w:p w14:paraId="0EADC07E" w14:textId="4329C81B" w:rsidR="00E748CF" w:rsidRPr="00D33626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</w:t>
            </w:r>
            <w:r w:rsidR="00D33626" w:rsidRPr="00D33626">
              <w:rPr>
                <w:rFonts w:ascii="Arial" w:hAnsi="Arial" w:cs="Arial"/>
                <w:sz w:val="18"/>
                <w:szCs w:val="18"/>
              </w:rPr>
              <w:t>ie n</w:t>
            </w:r>
            <w:r w:rsidRPr="00D33626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2D0E0764" w14:textId="77777777" w:rsidTr="008A1D57">
        <w:tc>
          <w:tcPr>
            <w:tcW w:w="2694" w:type="dxa"/>
          </w:tcPr>
          <w:p w14:paraId="54FB3C27" w14:textId="50187F1E" w:rsidR="00E748CF" w:rsidRPr="00D33626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Niepozyskanie zasobów kadrowych w naborach</w:t>
            </w:r>
          </w:p>
        </w:tc>
        <w:tc>
          <w:tcPr>
            <w:tcW w:w="1559" w:type="dxa"/>
          </w:tcPr>
          <w:p w14:paraId="453F97C8" w14:textId="53F4F6C2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33AEB7E9" w14:textId="18BEC2C3" w:rsidR="00E748CF" w:rsidRPr="00D33626" w:rsidRDefault="001F5B8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2E67F0A4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384A6B5" w14:textId="10845968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rozpowszechnienie informacji o rekrutacji różnymi kanałami,</w:t>
            </w:r>
          </w:p>
          <w:p w14:paraId="7FCC2E23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elastyczne reagowanie na oczekiwania w procesie rekrutacji.</w:t>
            </w:r>
          </w:p>
          <w:p w14:paraId="5712EDF3" w14:textId="3EC31CBF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kompletny zespół projektowy.</w:t>
            </w:r>
          </w:p>
          <w:p w14:paraId="50D240D5" w14:textId="30C252D3" w:rsidR="00E748CF" w:rsidRPr="00D33626" w:rsidRDefault="00D33626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</w:t>
            </w:r>
            <w:r w:rsidR="001F5B8A" w:rsidRPr="00D33626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660DB1E2" w14:textId="77777777" w:rsidTr="008A1D57">
        <w:tc>
          <w:tcPr>
            <w:tcW w:w="2694" w:type="dxa"/>
          </w:tcPr>
          <w:p w14:paraId="333BA9F3" w14:textId="67E8FDA2" w:rsidR="00E748CF" w:rsidRPr="00D33626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lastRenderedPageBreak/>
              <w:t>Niedostateczna informacja dla interesariuszy projektu może doprowadzić do braku umiejętności wykorzystania rezultatów projektu, co może negatywnie wpłynąć na pełne wdrożenie projektu oraz osiągnięcie niższego poziomu zakładanych korzyści</w:t>
            </w:r>
          </w:p>
        </w:tc>
        <w:tc>
          <w:tcPr>
            <w:tcW w:w="1559" w:type="dxa"/>
          </w:tcPr>
          <w:p w14:paraId="12F3A66C" w14:textId="1366EF02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8443A3A" w14:textId="39D526A9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194E280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3432904" w14:textId="6A08F34D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promocja projektu,</w:t>
            </w:r>
          </w:p>
          <w:p w14:paraId="36773F3D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opracowanie planu działań dla ZPA po zakończeniu projektu.</w:t>
            </w:r>
          </w:p>
          <w:p w14:paraId="204C1606" w14:textId="03254D53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Spodziewane lub faktyczne efekty: właściwe wykorzystanie rezultatów projektu.</w:t>
            </w:r>
          </w:p>
          <w:p w14:paraId="5C7A975D" w14:textId="2F9F33E4" w:rsidR="00E748CF" w:rsidRPr="00D33626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1F5B8A" w:rsidRPr="002B50C0" w14:paraId="39499BD9" w14:textId="77777777" w:rsidTr="008A1D57">
        <w:tc>
          <w:tcPr>
            <w:tcW w:w="2694" w:type="dxa"/>
          </w:tcPr>
          <w:p w14:paraId="13C09BD6" w14:textId="63423566" w:rsidR="001F5B8A" w:rsidRPr="005607EA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973C03">
              <w:rPr>
                <w:rFonts w:ascii="Arial" w:hAnsi="Arial" w:cs="Arial"/>
                <w:sz w:val="18"/>
                <w:szCs w:val="18"/>
              </w:rPr>
              <w:t>Brak możliwości zrealizowania kamienia milowego "Przeprowadzenie postępowania i umowa na dostarczanie licencji " w terminie planowanej daty zakończenia z uwagi na przedłużające się uzgodnienia dokumentacji przetargowej z Zespołem Zamówień Publicznych MC</w:t>
            </w:r>
          </w:p>
        </w:tc>
        <w:tc>
          <w:tcPr>
            <w:tcW w:w="1559" w:type="dxa"/>
          </w:tcPr>
          <w:p w14:paraId="5F271856" w14:textId="6233B2D5" w:rsidR="001F5B8A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9DD92E6" w14:textId="76B04CC3" w:rsidR="001F5B8A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56617A2A" w14:textId="7777777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A4BD288" w14:textId="76850AE9" w:rsidR="0024257B" w:rsidRPr="005607EA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bieżąca współpraca z Zespołem Zamówień Publicznych MC,</w:t>
            </w:r>
          </w:p>
          <w:p w14:paraId="6744C707" w14:textId="77777777" w:rsidR="0024257B" w:rsidRPr="005607EA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bieżący monitoring działań.</w:t>
            </w:r>
          </w:p>
          <w:p w14:paraId="5D44E1B4" w14:textId="7777777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ogłoszenie postępowania przetargowego.</w:t>
            </w:r>
          </w:p>
          <w:p w14:paraId="055159D3" w14:textId="77777777" w:rsidR="00973C03" w:rsidRDefault="00973C03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445984D4" w14:textId="18A83EE5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24257B" w:rsidRPr="002B50C0" w14:paraId="7F25A649" w14:textId="77777777" w:rsidTr="008A1D57">
        <w:tc>
          <w:tcPr>
            <w:tcW w:w="2694" w:type="dxa"/>
          </w:tcPr>
          <w:p w14:paraId="1543DFFE" w14:textId="776EA4A0" w:rsidR="0024257B" w:rsidRPr="005607EA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Brak możliwości zrealizowania kamienia milowego "Przeprowadzenie postępowania przetargowego i podpisanie umowy na dostarczanie oprogramowania niezbędnego do budowy platformy" w terminie planowanej daty zakończenia z uwagi na przedłużające się prace nad utworzeniem OPZ przez Partnera EMAG</w:t>
            </w:r>
          </w:p>
        </w:tc>
        <w:tc>
          <w:tcPr>
            <w:tcW w:w="1559" w:type="dxa"/>
          </w:tcPr>
          <w:p w14:paraId="67F4CFF7" w14:textId="07C7B94E" w:rsidR="0024257B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35DB1584" w14:textId="5DD88ED9" w:rsidR="0024257B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A2A1028" w14:textId="2ABA876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B63D2E6" w14:textId="4F8D82F8" w:rsidR="0024257B" w:rsidRPr="005607EA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zapewnienie bieżącej współpracy,</w:t>
            </w:r>
          </w:p>
          <w:p w14:paraId="50E94F16" w14:textId="7D1D401F" w:rsidR="0024257B" w:rsidRPr="005607EA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prowadzenie bieżącego nadzoru i monitoringu zadań realizowanych przez Partnera EMAG.</w:t>
            </w:r>
          </w:p>
          <w:p w14:paraId="0D3B3F53" w14:textId="7777777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ogłoszenie postępowania przetargowego.</w:t>
            </w:r>
          </w:p>
          <w:p w14:paraId="60C9A220" w14:textId="77777777" w:rsidR="00973C03" w:rsidRDefault="00973C03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0D53A2D" w14:textId="0981A8F1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24257B" w:rsidRPr="002B50C0" w14:paraId="1DB46737" w14:textId="77777777" w:rsidTr="008A1D57">
        <w:tc>
          <w:tcPr>
            <w:tcW w:w="2694" w:type="dxa"/>
          </w:tcPr>
          <w:p w14:paraId="2C69866E" w14:textId="3D2837BB" w:rsidR="0024257B" w:rsidRPr="005607EA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Brak możliwości współpracy z ZUS w ramach realizacji projektu z uwagi na oczekiwania ZUS wykraczające poza zakres projektu.</w:t>
            </w:r>
          </w:p>
        </w:tc>
        <w:tc>
          <w:tcPr>
            <w:tcW w:w="1559" w:type="dxa"/>
          </w:tcPr>
          <w:p w14:paraId="67570406" w14:textId="1A417BF1" w:rsidR="0024257B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04240C2" w14:textId="582D7EB4" w:rsidR="0024257B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2D38C020" w14:textId="7777777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C080586" w14:textId="4B208905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zaangażowanie członków Komitetu Sterującego do wzajemnych uzgodnień z ZUS,</w:t>
            </w:r>
          </w:p>
          <w:p w14:paraId="0D1B8D32" w14:textId="77777777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przygotowanie planu działań.</w:t>
            </w:r>
          </w:p>
          <w:p w14:paraId="5A05D67D" w14:textId="3063229F" w:rsidR="00F71064" w:rsidRPr="005607EA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osiągnięcie kompromisu we wzajemnej współpracy.</w:t>
            </w:r>
          </w:p>
          <w:p w14:paraId="58BB1F80" w14:textId="06FD9849" w:rsidR="00F71064" w:rsidRPr="005607EA" w:rsidRDefault="005607EA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3ECCBCDD" w14:textId="77777777" w:rsidTr="008A1D57">
        <w:tc>
          <w:tcPr>
            <w:tcW w:w="2694" w:type="dxa"/>
          </w:tcPr>
          <w:p w14:paraId="4445F5E4" w14:textId="142026E3" w:rsidR="00F71064" w:rsidRPr="005607EA" w:rsidRDefault="00F71064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Ograniczone możliwości realizacji zadań projektowych w zakładanych terminach z uwagi na polecenie pracy zdalnej spowodowane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koronawirusem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 oraz z uwagi na możliwą absencję pracowników</w:t>
            </w:r>
          </w:p>
        </w:tc>
        <w:tc>
          <w:tcPr>
            <w:tcW w:w="1559" w:type="dxa"/>
          </w:tcPr>
          <w:p w14:paraId="4AF6F8B4" w14:textId="6229A8D6" w:rsidR="00F71064" w:rsidRPr="005607EA" w:rsidRDefault="00F71064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FAFF92A" w14:textId="69F71D2D" w:rsidR="00F71064" w:rsidRPr="005607EA" w:rsidRDefault="00F71064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7004625" w14:textId="77777777" w:rsidR="00F71064" w:rsidRPr="005607EA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5F4481D" w14:textId="09B462A3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dostosowanie techniczne sprzętu umożliwiające pracę zdalną,</w:t>
            </w:r>
          </w:p>
          <w:p w14:paraId="2D7FB277" w14:textId="77777777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wykorzystanie do pracy zdalnej dostępnych narzędzi, takich jak Microsoft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Teams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Jira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Confluence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Sharepoint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9FF3DAC" w14:textId="77777777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FED9D31" w14:textId="56A40569" w:rsidR="00F71064" w:rsidRPr="005607EA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zapewnienie ciągłości działania prac projektowych.</w:t>
            </w:r>
          </w:p>
          <w:p w14:paraId="1CF6B00E" w14:textId="43DEC069" w:rsidR="00F71064" w:rsidRPr="005607EA" w:rsidRDefault="005607EA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0B70980A" w14:textId="77777777" w:rsidTr="008A1D57">
        <w:tc>
          <w:tcPr>
            <w:tcW w:w="2694" w:type="dxa"/>
          </w:tcPr>
          <w:p w14:paraId="79C65494" w14:textId="0DDEB1E5" w:rsidR="00F71064" w:rsidRPr="005607EA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lastRenderedPageBreak/>
              <w:t>Brak stabilności infrastruktury niezbędnej do zbudowania Platformy analitycznej, świadczonej przez COI</w:t>
            </w:r>
          </w:p>
        </w:tc>
        <w:tc>
          <w:tcPr>
            <w:tcW w:w="1559" w:type="dxa"/>
          </w:tcPr>
          <w:p w14:paraId="48A7AF45" w14:textId="041C55A5" w:rsidR="00F71064" w:rsidRPr="005607EA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3FBCD7F" w14:textId="7C5EA2EC" w:rsidR="00F71064" w:rsidRPr="005607EA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9FD6D03" w14:textId="77777777" w:rsidR="00D55DD2" w:rsidRPr="005607EA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52CA1EE" w14:textId="76A80671" w:rsidR="00D55DD2" w:rsidRPr="005607EA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cykliczna weryfikacja wykorzystania środowiska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C4D0891" w14:textId="7BF078A1" w:rsidR="00D55DD2" w:rsidRPr="005607EA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systematyczna aktualizacja dostępności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 dla Partnera EMAG,</w:t>
            </w:r>
          </w:p>
          <w:p w14:paraId="2D945FD2" w14:textId="77777777" w:rsidR="00F71064" w:rsidRPr="005607EA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weryfikacja możliwości technicznych (systemowych, konfiguracyjnych) implementowania na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 produktów (systemów, rozwiązań IT) przez Partnera EMAG do zapewnienia realizacji projektu ZPA.</w:t>
            </w:r>
          </w:p>
          <w:p w14:paraId="63504C71" w14:textId="0362AE13" w:rsidR="00D55DD2" w:rsidRPr="005607EA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zapewnienie stabilności infrastruktury.</w:t>
            </w:r>
          </w:p>
          <w:p w14:paraId="4E075C66" w14:textId="306B9551" w:rsidR="00D55DD2" w:rsidRPr="005607EA" w:rsidRDefault="005607EA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4121EA2A" w14:textId="77777777" w:rsidTr="008A1D57">
        <w:tc>
          <w:tcPr>
            <w:tcW w:w="2694" w:type="dxa"/>
          </w:tcPr>
          <w:p w14:paraId="77F16C17" w14:textId="6C8A4F96" w:rsidR="00F71064" w:rsidRPr="005607EA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Brak możliwości wykorzystania planowanego rozwiązania open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source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 dla UTM przez możliwe obniżenie standardów bezpieczeństwa, co może mieć wpływ na opóźnienie w wytworzeniu pilotażowej wersji Platformy Analitycznej</w:t>
            </w:r>
          </w:p>
        </w:tc>
        <w:tc>
          <w:tcPr>
            <w:tcW w:w="1559" w:type="dxa"/>
          </w:tcPr>
          <w:p w14:paraId="03CCADBD" w14:textId="546CB395" w:rsidR="00F71064" w:rsidRPr="005607EA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5E31D70B" w14:textId="468A7416" w:rsidR="00F71064" w:rsidRPr="005607EA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FF584EA" w14:textId="77777777" w:rsidR="00D55DD2" w:rsidRPr="005607EA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5B2AFC6" w14:textId="77777777" w:rsidR="00F71064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w</w:t>
            </w:r>
            <w:r w:rsidR="00D55DD2" w:rsidRPr="005607EA">
              <w:rPr>
                <w:rFonts w:ascii="Arial" w:hAnsi="Arial" w:cs="Arial"/>
                <w:sz w:val="18"/>
                <w:szCs w:val="18"/>
              </w:rPr>
              <w:t>ykorzystanie innego oprogramowanie typu UTM niż pierwotnie zakładane.</w:t>
            </w:r>
          </w:p>
          <w:p w14:paraId="581842B5" w14:textId="1FC4EE18" w:rsidR="00EC350B" w:rsidRPr="005607EA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wytworzenie pilotażowej wersji Platformy.</w:t>
            </w:r>
          </w:p>
          <w:p w14:paraId="4148B6FD" w14:textId="77777777" w:rsidR="00973C03" w:rsidRDefault="00973C03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913A15B" w14:textId="0F7C55D0" w:rsidR="00EC350B" w:rsidRPr="005607EA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F71064" w:rsidRPr="002B50C0" w14:paraId="0DAB18E5" w14:textId="77777777" w:rsidTr="008A1D57">
        <w:tc>
          <w:tcPr>
            <w:tcW w:w="2694" w:type="dxa"/>
          </w:tcPr>
          <w:p w14:paraId="36D951F2" w14:textId="24C8A8DF" w:rsidR="00F71064" w:rsidRPr="005607EA" w:rsidRDefault="00EC350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wystąpienia opóźnień w realizacji zamówień publicznych z uwagi na przedłużającą się sytuację epidemiczną w kraju</w:t>
            </w:r>
          </w:p>
        </w:tc>
        <w:tc>
          <w:tcPr>
            <w:tcW w:w="1559" w:type="dxa"/>
          </w:tcPr>
          <w:p w14:paraId="4A2972ED" w14:textId="43C40A06" w:rsidR="00F71064" w:rsidRPr="005607EA" w:rsidRDefault="00EC350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32AC8E9" w14:textId="48F6F8AF" w:rsidR="00F71064" w:rsidRPr="005607EA" w:rsidRDefault="00EC350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2E17CE8A" w14:textId="77777777" w:rsidR="00EC350B" w:rsidRPr="005607EA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07B16BF" w14:textId="60814CDF" w:rsidR="00EC350B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2D246E16" w14:textId="7019369B" w:rsidR="00EC350B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bieżąca współpraca z Zespołem Zamówień Publicznych MC,</w:t>
            </w:r>
          </w:p>
          <w:p w14:paraId="69A00D85" w14:textId="106B361A" w:rsidR="00EC350B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wprowadzenie możliwości zdalnego otwarcia ofert,</w:t>
            </w:r>
          </w:p>
          <w:p w14:paraId="65768A29" w14:textId="77777777" w:rsidR="00F71064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szybka reakcja na pojawiające się zapytania potencjalnych oferentów.</w:t>
            </w:r>
          </w:p>
          <w:p w14:paraId="6F6D4CF6" w14:textId="7CEC821B" w:rsidR="00EC350B" w:rsidRPr="005607EA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podpisanie umów.</w:t>
            </w:r>
          </w:p>
          <w:p w14:paraId="0B6A722E" w14:textId="3066C927" w:rsidR="00EC350B" w:rsidRPr="005607EA" w:rsidRDefault="005607EA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16246F" w:rsidRPr="002B50C0" w14:paraId="3B7A9C21" w14:textId="77777777" w:rsidTr="008A1D57">
        <w:tc>
          <w:tcPr>
            <w:tcW w:w="2694" w:type="dxa"/>
          </w:tcPr>
          <w:p w14:paraId="6F3A8BD0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Ryzyko wystąpienia opóźnienia w realizacji finalnej wersji platformy z uwagi na:</w:t>
            </w:r>
          </w:p>
          <w:p w14:paraId="341297E2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1) przedłużającą się epidemię w kontekście wdrożenia nowo przyjętych pracowników w formie pracy zdalnej;</w:t>
            </w:r>
          </w:p>
          <w:p w14:paraId="4859938A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2) opóźnienia w dostarczaniu oprogramowania niezbędnego do wytworzenia finalnej wersji platformy;</w:t>
            </w:r>
          </w:p>
          <w:p w14:paraId="737D6EEF" w14:textId="2F7DF830" w:rsidR="0016246F" w:rsidRPr="005A1015" w:rsidRDefault="0016246F" w:rsidP="0016246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3) wnioski po uruchomieniu podstawowej wersji platformy.</w:t>
            </w:r>
          </w:p>
        </w:tc>
        <w:tc>
          <w:tcPr>
            <w:tcW w:w="1559" w:type="dxa"/>
          </w:tcPr>
          <w:p w14:paraId="2E15B98A" w14:textId="2D2BCC7D" w:rsidR="0016246F" w:rsidRPr="005A1015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highlight w:val="yellow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27BC092" w14:textId="38D60F9E" w:rsidR="0016246F" w:rsidRPr="0016246F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1624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F1C35BA" w14:textId="77777777" w:rsidR="0016246F" w:rsidRP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5F80275" w14:textId="291B2CB5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6682FDB2" w14:textId="4BFB6E79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sprawne wdrożenie pracowników w ramach pracy zdalnej,</w:t>
            </w:r>
          </w:p>
          <w:p w14:paraId="4F12D42D" w14:textId="77777777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intensyfikacja współpracy na linii MC-EMAG.</w:t>
            </w:r>
          </w:p>
          <w:p w14:paraId="0CF1ADFA" w14:textId="5B2FE092" w:rsidR="0016246F" w:rsidRP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efekty: wytworzenie w terminie finalnej wersji Platformy.</w:t>
            </w:r>
          </w:p>
          <w:p w14:paraId="2DB5F0B7" w14:textId="77777777" w:rsidR="00973C03" w:rsidRDefault="00973C03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09767EC" w14:textId="5A6CBD55" w:rsidR="00282F44" w:rsidRPr="0016246F" w:rsidRDefault="00282F44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16246F" w:rsidRPr="002B50C0" w14:paraId="427BD8BF" w14:textId="77777777" w:rsidTr="008A1D57">
        <w:tc>
          <w:tcPr>
            <w:tcW w:w="2694" w:type="dxa"/>
          </w:tcPr>
          <w:p w14:paraId="50522B7B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 xml:space="preserve">Brak możliwości zrealizowania kamienia milowego "Zrealizowane Badanie nr 1 – Analityka e- usług publicznych i wsparcie zarządzania strategią rozwoju usług dla obywatela i </w:t>
            </w:r>
            <w:r w:rsidRPr="0016246F">
              <w:rPr>
                <w:rFonts w:ascii="Arial" w:hAnsi="Arial" w:cs="Arial"/>
                <w:sz w:val="18"/>
                <w:szCs w:val="18"/>
              </w:rPr>
              <w:lastRenderedPageBreak/>
              <w:t>przedsiębiorcy" w terminie planowanej daty zakończenia z uwagi na:</w:t>
            </w:r>
          </w:p>
          <w:p w14:paraId="7B5AE0ED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1) przekierowanie głównej aktywności zespołów współpracujących w ramach realizacji Badania nr 1, na prace związane z zabezpieczaniem potrzeb informacyjnych i technicznych podczas epidemii;</w:t>
            </w:r>
          </w:p>
          <w:p w14:paraId="1154557A" w14:textId="6873DCBB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2) zmianę podmiotu administrującego w imieniu MC  platformą widok.gov.pl.</w:t>
            </w:r>
          </w:p>
        </w:tc>
        <w:tc>
          <w:tcPr>
            <w:tcW w:w="1559" w:type="dxa"/>
          </w:tcPr>
          <w:p w14:paraId="6B5FED94" w14:textId="6904F56C" w:rsidR="0016246F" w:rsidRPr="005607EA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mała</w:t>
            </w:r>
          </w:p>
        </w:tc>
        <w:tc>
          <w:tcPr>
            <w:tcW w:w="1701" w:type="dxa"/>
          </w:tcPr>
          <w:p w14:paraId="628E257A" w14:textId="6E4206D4" w:rsidR="0016246F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  <w:p w14:paraId="5A2A32D0" w14:textId="591054B2" w:rsidR="0016246F" w:rsidRPr="0016246F" w:rsidRDefault="0016246F" w:rsidP="001624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</w:tcPr>
          <w:p w14:paraId="50D5D85B" w14:textId="77777777" w:rsidR="0016246F" w:rsidRP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2100EC8" w14:textId="44563C7F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16246F">
              <w:rPr>
                <w:rFonts w:ascii="Arial" w:hAnsi="Arial" w:cs="Arial"/>
                <w:sz w:val="18"/>
                <w:szCs w:val="18"/>
              </w:rPr>
              <w:t>cisła współpraca z</w:t>
            </w:r>
            <w:r>
              <w:rPr>
                <w:rFonts w:ascii="Arial" w:hAnsi="Arial" w:cs="Arial"/>
                <w:sz w:val="18"/>
                <w:szCs w:val="18"/>
              </w:rPr>
              <w:t xml:space="preserve">espołów </w:t>
            </w:r>
            <w:r w:rsidRPr="0016246F">
              <w:rPr>
                <w:rFonts w:ascii="Arial" w:hAnsi="Arial" w:cs="Arial"/>
                <w:sz w:val="18"/>
                <w:szCs w:val="18"/>
              </w:rPr>
              <w:t>GOV i ZPA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D13C102" w14:textId="2E69AF7B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</w:t>
            </w:r>
            <w:r w:rsidRPr="0016246F">
              <w:rPr>
                <w:rFonts w:ascii="Arial" w:hAnsi="Arial" w:cs="Arial"/>
                <w:sz w:val="18"/>
                <w:szCs w:val="18"/>
              </w:rPr>
              <w:t>nitorowanie procesu przeniesienia platformy widok.gov.pl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FF3E3F7" w14:textId="77777777" w:rsid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16246F">
              <w:rPr>
                <w:rFonts w:ascii="Arial" w:hAnsi="Arial" w:cs="Arial"/>
                <w:sz w:val="18"/>
                <w:szCs w:val="18"/>
              </w:rPr>
              <w:t>cisła współpraca MC, IŁ, COI.</w:t>
            </w:r>
          </w:p>
          <w:p w14:paraId="383E8F10" w14:textId="77777777" w:rsid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zrealizowanie Badania nr 1.</w:t>
            </w:r>
          </w:p>
          <w:p w14:paraId="34069CAE" w14:textId="77777777" w:rsidR="00973C03" w:rsidRDefault="00973C03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1FEC2CB5" w14:textId="2FF4B912" w:rsidR="00561002" w:rsidRPr="0016246F" w:rsidRDefault="00561002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16246F" w:rsidRPr="002B50C0" w14:paraId="075A0B99" w14:textId="77777777" w:rsidTr="008A1D57">
        <w:tc>
          <w:tcPr>
            <w:tcW w:w="2694" w:type="dxa"/>
          </w:tcPr>
          <w:p w14:paraId="38DF6268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"Przeprowadzenie postępowania i umowa na dostarczanie licencji " w dacie punktu krytycznego z uwagi na:</w:t>
            </w:r>
          </w:p>
          <w:p w14:paraId="6CCF0EF0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1) wpływające zapytania oferentów do dokumentacji przetargowej;</w:t>
            </w:r>
          </w:p>
          <w:p w14:paraId="0DEBF844" w14:textId="46A6E906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2) wnioski oferentów o przedłużeniu terminu składania ofert w związku z obecną sytuacją epidemiczną i dodatkowym zaostrzeniem obostrzeń w funkcjonowaniu firm.</w:t>
            </w:r>
          </w:p>
        </w:tc>
        <w:tc>
          <w:tcPr>
            <w:tcW w:w="1559" w:type="dxa"/>
          </w:tcPr>
          <w:p w14:paraId="30A00F10" w14:textId="102C7439" w:rsidR="0016246F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076EA1CC" w14:textId="08A2CD9A" w:rsidR="0016246F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122DEB53" w14:textId="77777777" w:rsidR="0016246F" w:rsidRP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CB0DDF9" w14:textId="7E9D5AB2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6246F">
              <w:rPr>
                <w:rFonts w:ascii="Arial" w:hAnsi="Arial" w:cs="Arial"/>
                <w:sz w:val="18"/>
                <w:szCs w:val="18"/>
              </w:rPr>
              <w:t>ieżący monitoring sytuacji epidemicznej w kraju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840856D" w14:textId="0F8B471A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6246F">
              <w:rPr>
                <w:rFonts w:ascii="Arial" w:hAnsi="Arial" w:cs="Arial"/>
                <w:sz w:val="18"/>
                <w:szCs w:val="18"/>
              </w:rPr>
              <w:t>ieżąca współpraca z Zespołem Zamówień Publicznych MC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46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E92E25F" w14:textId="77777777" w:rsid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16246F">
              <w:rPr>
                <w:rFonts w:ascii="Arial" w:hAnsi="Arial" w:cs="Arial"/>
                <w:sz w:val="18"/>
                <w:szCs w:val="18"/>
              </w:rPr>
              <w:t>zybka reakcja na pojawiające się zapytania potencjalnych oferentów.</w:t>
            </w:r>
          </w:p>
          <w:p w14:paraId="36A5E214" w14:textId="77777777" w:rsid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podpisanie umowy w Wykonawcą.</w:t>
            </w:r>
          </w:p>
          <w:p w14:paraId="7F985148" w14:textId="77777777" w:rsidR="00973C03" w:rsidRDefault="00973C03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A41BF70" w14:textId="3C4DCB48" w:rsidR="00561002" w:rsidRPr="0016246F" w:rsidRDefault="00561002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4B5A1A" w:rsidRPr="002B50C0" w14:paraId="7BC044FD" w14:textId="77777777" w:rsidTr="008A1D57">
        <w:tc>
          <w:tcPr>
            <w:tcW w:w="2694" w:type="dxa"/>
          </w:tcPr>
          <w:p w14:paraId="27DE4542" w14:textId="77777777" w:rsidR="004B5A1A" w:rsidRPr="004B5A1A" w:rsidRDefault="004B5A1A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4B5A1A">
              <w:rPr>
                <w:rFonts w:ascii="Arial" w:hAnsi="Arial" w:cs="Arial"/>
                <w:sz w:val="18"/>
                <w:szCs w:val="18"/>
              </w:rPr>
              <w:t xml:space="preserve">Brak możliwości zrealizowania kamienia milowego "Przeprowadzenie postępowania przetargowego i podpisanie umowy na dostarczanie oprogramowania niezbędnego do budowy platformy" w dacie punktu krytycznego z uwagi na: </w:t>
            </w:r>
          </w:p>
          <w:p w14:paraId="1513B4E5" w14:textId="77777777" w:rsidR="004B5A1A" w:rsidRPr="004B5A1A" w:rsidRDefault="004B5A1A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4B5A1A">
              <w:rPr>
                <w:rFonts w:ascii="Arial" w:hAnsi="Arial" w:cs="Arial"/>
                <w:sz w:val="18"/>
                <w:szCs w:val="18"/>
              </w:rPr>
              <w:t>1)</w:t>
            </w:r>
            <w:r w:rsidRPr="004B5A1A">
              <w:rPr>
                <w:rFonts w:ascii="Arial" w:hAnsi="Arial" w:cs="Arial"/>
                <w:sz w:val="18"/>
                <w:szCs w:val="18"/>
              </w:rPr>
              <w:tab/>
              <w:t>opóźnienia w przygotowaniu OPZ przez Partnera EMAG w powiązaniu z pracami nad architekturą rozwiązania;</w:t>
            </w:r>
          </w:p>
          <w:p w14:paraId="419BF6DD" w14:textId="300F6658" w:rsidR="004B5A1A" w:rsidRPr="0016246F" w:rsidRDefault="004B5A1A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4B5A1A">
              <w:rPr>
                <w:rFonts w:ascii="Arial" w:hAnsi="Arial" w:cs="Arial"/>
                <w:sz w:val="18"/>
                <w:szCs w:val="18"/>
              </w:rPr>
              <w:t>2)</w:t>
            </w:r>
            <w:r w:rsidRPr="004B5A1A">
              <w:rPr>
                <w:rFonts w:ascii="Arial" w:hAnsi="Arial" w:cs="Arial"/>
                <w:sz w:val="18"/>
                <w:szCs w:val="18"/>
              </w:rPr>
              <w:tab/>
              <w:t>powstały problem z zapewnieniem środków finansowych na rok 2020 na realizację przedmiotowego postępowania, spowodowany przesunięciem środków na to zadanie z roku 2019 z uwagi na podpisanie w dniu 20.12.2019 Aneksu nr 1 do Porozumienia o dofinansowanie projektu.</w:t>
            </w:r>
          </w:p>
        </w:tc>
        <w:tc>
          <w:tcPr>
            <w:tcW w:w="1559" w:type="dxa"/>
          </w:tcPr>
          <w:p w14:paraId="175A4857" w14:textId="1FB2EC29" w:rsidR="004B5A1A" w:rsidRDefault="004B5A1A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D95F317" w14:textId="63520937" w:rsidR="004B5A1A" w:rsidRDefault="004B5A1A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1BABA077" w14:textId="77777777" w:rsidR="004B5A1A" w:rsidRPr="0016246F" w:rsidRDefault="004B5A1A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0BC85E3" w14:textId="061E6F28" w:rsidR="004B5A1A" w:rsidRPr="004B5A1A" w:rsidRDefault="004B5A1A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B5A1A">
              <w:rPr>
                <w:rFonts w:ascii="Arial" w:hAnsi="Arial" w:cs="Arial"/>
                <w:sz w:val="18"/>
                <w:szCs w:val="18"/>
              </w:rPr>
              <w:t>ieżąca współpraca z Zespołem Zamówień Publicznych MC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B5A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690319" w14:textId="2DB0DF0A" w:rsidR="004B5A1A" w:rsidRPr="004B5A1A" w:rsidRDefault="004B5A1A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4B5A1A">
              <w:rPr>
                <w:rFonts w:ascii="Arial" w:hAnsi="Arial" w:cs="Arial"/>
                <w:sz w:val="18"/>
                <w:szCs w:val="18"/>
              </w:rPr>
              <w:t>ntensyfikacja prac w zakresie publikacji postępowania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5C42768" w14:textId="77777777" w:rsidR="004B5A1A" w:rsidRDefault="004B5A1A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4B5A1A">
              <w:rPr>
                <w:rFonts w:ascii="Arial" w:hAnsi="Arial" w:cs="Arial"/>
                <w:sz w:val="18"/>
                <w:szCs w:val="18"/>
              </w:rPr>
              <w:t>zybka reakcja na pojawiające się zapytania potencjalnych oferentów.</w:t>
            </w:r>
          </w:p>
          <w:p w14:paraId="6B874A9D" w14:textId="77777777" w:rsidR="004B5A1A" w:rsidRDefault="004B5A1A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podpisanie umowy w Wykonawcą.</w:t>
            </w:r>
          </w:p>
          <w:p w14:paraId="507312C5" w14:textId="77777777" w:rsidR="00973C03" w:rsidRDefault="00973C03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7C9BB01D" w14:textId="06EC8F9A" w:rsidR="00561002" w:rsidRPr="004B5A1A" w:rsidRDefault="00561002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C638EB" w:rsidRPr="002B50C0" w14:paraId="5378AFBD" w14:textId="77777777" w:rsidTr="008A1D57">
        <w:tc>
          <w:tcPr>
            <w:tcW w:w="2694" w:type="dxa"/>
          </w:tcPr>
          <w:p w14:paraId="50C4D344" w14:textId="541CECD2" w:rsidR="00C638EB" w:rsidRPr="004B5A1A" w:rsidRDefault="00561002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561002">
              <w:rPr>
                <w:rFonts w:ascii="Arial" w:hAnsi="Arial" w:cs="Arial"/>
                <w:sz w:val="18"/>
                <w:szCs w:val="18"/>
              </w:rPr>
              <w:t>Brak spójności w zapisach Studium Wykonalności powodujące, iż cele stają się nierealne a osiągnięcie korzyści utrudnione.</w:t>
            </w:r>
          </w:p>
        </w:tc>
        <w:tc>
          <w:tcPr>
            <w:tcW w:w="1559" w:type="dxa"/>
          </w:tcPr>
          <w:p w14:paraId="29E9A75B" w14:textId="2AECD94A" w:rsidR="00C638EB" w:rsidRDefault="00561002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3C604C3" w14:textId="25A4B0CA" w:rsidR="00C638EB" w:rsidRDefault="00561002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7A2C7D9" w14:textId="77777777" w:rsidR="00561002" w:rsidRPr="0016246F" w:rsidRDefault="00561002" w:rsidP="00561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EC5438C" w14:textId="305600D2" w:rsidR="00561002" w:rsidRPr="00561002" w:rsidRDefault="0056100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61002">
              <w:rPr>
                <w:rFonts w:ascii="Arial" w:hAnsi="Arial" w:cs="Arial"/>
                <w:sz w:val="18"/>
                <w:szCs w:val="18"/>
              </w:rPr>
              <w:t>rzegląd dokumentacji, ponowna analiza celów, szacunki czasochłonności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4C3E33F" w14:textId="77777777" w:rsidR="00C638EB" w:rsidRDefault="0056100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61002">
              <w:rPr>
                <w:rFonts w:ascii="Arial" w:hAnsi="Arial" w:cs="Arial"/>
                <w:sz w:val="18"/>
                <w:szCs w:val="18"/>
              </w:rPr>
              <w:t>rzygotowanie wniosku o zmianę projektu.</w:t>
            </w:r>
          </w:p>
          <w:p w14:paraId="5CF94C5A" w14:textId="36BCFA4B" w:rsid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określenie celów możliwych do osiągnięcia.</w:t>
            </w:r>
          </w:p>
          <w:p w14:paraId="5EB150E1" w14:textId="507D499B" w:rsidR="00153F6B" w:rsidRPr="00153F6B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lastRenderedPageBreak/>
              <w:t>Nie nastąpiła zmiana w zakresie ryzyka w stosunku do poprzedniego okresu sprawozdawczego.</w:t>
            </w:r>
          </w:p>
        </w:tc>
      </w:tr>
      <w:tr w:rsidR="00C638EB" w:rsidRPr="002B50C0" w14:paraId="2353AC75" w14:textId="77777777" w:rsidTr="008A1D57">
        <w:tc>
          <w:tcPr>
            <w:tcW w:w="2694" w:type="dxa"/>
          </w:tcPr>
          <w:p w14:paraId="05C146BF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"Przeprowadzenie postępowania i umowa na dostarczanie licencji " w dacie punktu ostatecznego z uwagi na kilkukrotne przedłużenie terminu składania ofert spowodowane:</w:t>
            </w:r>
          </w:p>
          <w:p w14:paraId="62C3D025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1) zapytaniami oferentów do dokumentacji przetargowej;</w:t>
            </w:r>
          </w:p>
          <w:p w14:paraId="2D1375E1" w14:textId="0D151594" w:rsidR="00C638EB" w:rsidRPr="004B5A1A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2) wnioskiem oferentów o przedłużenie terminu składania ofert w związku z obecną sytuacją epidemiczną i dodatkowym zaostrzeniem obostrzeń w funkcjonowaniu firm.</w:t>
            </w:r>
          </w:p>
        </w:tc>
        <w:tc>
          <w:tcPr>
            <w:tcW w:w="1559" w:type="dxa"/>
          </w:tcPr>
          <w:p w14:paraId="5E9E0829" w14:textId="41A07A57" w:rsidR="00C638EB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FABFB69" w14:textId="6FC0860A" w:rsidR="00C638EB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490F340" w14:textId="77777777" w:rsidR="00153F6B" w:rsidRP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DDDA522" w14:textId="2621B298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53F6B">
              <w:rPr>
                <w:rFonts w:ascii="Arial" w:hAnsi="Arial" w:cs="Arial"/>
                <w:sz w:val="18"/>
                <w:szCs w:val="18"/>
              </w:rPr>
              <w:t>ieżący monitoring sytuacji epidemicznej w kraju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B15098E" w14:textId="5ADD28A3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53F6B">
              <w:rPr>
                <w:rFonts w:ascii="Arial" w:hAnsi="Arial" w:cs="Arial"/>
                <w:sz w:val="18"/>
                <w:szCs w:val="18"/>
              </w:rPr>
              <w:t>ieżąca współpraca z Zespołem Zamówień Publicznych MC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53F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1C5E55" w14:textId="75EE6227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153F6B">
              <w:rPr>
                <w:rFonts w:ascii="Arial" w:hAnsi="Arial" w:cs="Arial"/>
                <w:sz w:val="18"/>
                <w:szCs w:val="18"/>
              </w:rPr>
              <w:t>prawna ocena ofert i wyłonienie wykonawcy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15B742F" w14:textId="77777777" w:rsidR="00C638E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153F6B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kamienia milowego.</w:t>
            </w:r>
          </w:p>
          <w:p w14:paraId="696DC158" w14:textId="77777777" w:rsid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podpisanie umowy z Wykonawcą.</w:t>
            </w:r>
          </w:p>
          <w:p w14:paraId="04E136E0" w14:textId="77777777" w:rsidR="00973C03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3D8E847" w14:textId="266F8C73" w:rsidR="00153F6B" w:rsidRP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C638EB" w:rsidRPr="002B50C0" w14:paraId="6457A50A" w14:textId="77777777" w:rsidTr="008A1D57">
        <w:tc>
          <w:tcPr>
            <w:tcW w:w="2694" w:type="dxa"/>
          </w:tcPr>
          <w:p w14:paraId="745B65C6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 xml:space="preserve">Brak możliwości zrealizowania kamienia milowego "Przeprowadzenie postępowania przetargowego i podpisanie umowy na dostarczanie oprogramowania niezbędnego do budowy platformy" w dacie punktu ostatecznego z uwagi na: </w:t>
            </w:r>
          </w:p>
          <w:p w14:paraId="715C59FB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1)</w:t>
            </w:r>
            <w:r w:rsidRPr="00153F6B">
              <w:rPr>
                <w:rFonts w:ascii="Arial" w:hAnsi="Arial" w:cs="Arial"/>
                <w:sz w:val="18"/>
                <w:szCs w:val="18"/>
              </w:rPr>
              <w:tab/>
              <w:t>opóźnienia w przygotowaniu OPZ przez Partnera EMAG w powiązaniu z pracami nad architekturą rozwiązania;</w:t>
            </w:r>
          </w:p>
          <w:p w14:paraId="7EF4F887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2)</w:t>
            </w:r>
            <w:r w:rsidRPr="00153F6B">
              <w:rPr>
                <w:rFonts w:ascii="Arial" w:hAnsi="Arial" w:cs="Arial"/>
                <w:sz w:val="18"/>
                <w:szCs w:val="18"/>
              </w:rPr>
              <w:tab/>
              <w:t>powstały problem z zapewnieniem środków finansowych na rok 2020 na realizację przedmiotowego postępowania, spowodowany przesunięciem środków na to zadanie z roku 2019 z uwagi na podpisanie w dniu 20.12.2019 Aneksu nr 1 do Porozumienia o dofinansowanie projektu;</w:t>
            </w:r>
          </w:p>
          <w:p w14:paraId="06F1136C" w14:textId="16EF471C" w:rsidR="00C638EB" w:rsidRPr="004B5A1A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3) przedłużające się uzgodnienia dokumentacji przetargowej z Zespołem Zamówień Publicznych MC.</w:t>
            </w:r>
          </w:p>
        </w:tc>
        <w:tc>
          <w:tcPr>
            <w:tcW w:w="1559" w:type="dxa"/>
          </w:tcPr>
          <w:p w14:paraId="6982C12B" w14:textId="35D50349" w:rsidR="00C638EB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8396B88" w14:textId="6BA1E337" w:rsidR="00C638EB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E90E25A" w14:textId="77777777" w:rsidR="00153F6B" w:rsidRP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C50D5C8" w14:textId="7C7A967B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53F6B">
              <w:rPr>
                <w:rFonts w:ascii="Arial" w:hAnsi="Arial" w:cs="Arial"/>
                <w:sz w:val="18"/>
                <w:szCs w:val="18"/>
              </w:rPr>
              <w:t>ieżąca współpraca z Zespołem Zamówień Publicznych MC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53F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4263093" w14:textId="1B20BC5F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153F6B">
              <w:rPr>
                <w:rFonts w:ascii="Arial" w:hAnsi="Arial" w:cs="Arial"/>
                <w:sz w:val="18"/>
                <w:szCs w:val="18"/>
              </w:rPr>
              <w:t>ntensyfikacja prac w zakresie publikacji postępowania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82245DA" w14:textId="69162AD4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</w:t>
            </w:r>
            <w:r w:rsidRPr="00153F6B">
              <w:rPr>
                <w:rFonts w:ascii="Arial" w:hAnsi="Arial" w:cs="Arial"/>
                <w:sz w:val="18"/>
                <w:szCs w:val="18"/>
              </w:rPr>
              <w:t>ybka reakcja na pojawiające się zapytania potencjalnych oferentów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9499536" w14:textId="77777777" w:rsidR="00C638E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153F6B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kamienia milowego.</w:t>
            </w:r>
          </w:p>
          <w:p w14:paraId="1C228750" w14:textId="77777777" w:rsid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podpisanie umowy z Wykonawcą.</w:t>
            </w:r>
          </w:p>
          <w:p w14:paraId="5DA1518A" w14:textId="77777777" w:rsidR="00973C03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2DDF233D" w14:textId="77DAF82B" w:rsidR="00153F6B" w:rsidRP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F0424D" w:rsidRPr="002B50C0" w14:paraId="43C59978" w14:textId="77777777" w:rsidTr="008A1D57">
        <w:tc>
          <w:tcPr>
            <w:tcW w:w="2694" w:type="dxa"/>
          </w:tcPr>
          <w:p w14:paraId="7F1D8A55" w14:textId="77777777" w:rsidR="00F0424D" w:rsidRPr="00AF13A6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Brak możliwości zrealizowania kamienia milowego "Zrealizowane Badanie nr 1 – Analityka e- usług publicznych i wsparcie zarządzania strategią rozwoju usług dla obywatela i przedsiębiorcy" w dacie punktu krytycznego z uwagi na:</w:t>
            </w:r>
          </w:p>
          <w:p w14:paraId="2B50E647" w14:textId="77777777" w:rsidR="00F0424D" w:rsidRPr="00AF13A6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1) przekierowanie głównej aktywności zespołów współpracujących w ramach realizacji Badania nr 1, na prace związane z zabezpieczaniem potrzeb informacyjnych i technicznych podczas epidemii;</w:t>
            </w:r>
          </w:p>
          <w:p w14:paraId="4A15EDF9" w14:textId="599EEDF6" w:rsidR="00F0424D" w:rsidRPr="00AF13A6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lastRenderedPageBreak/>
              <w:t>2) zmianę podmiotu administrującego w imieniu MC platformą widok.gov.pl.</w:t>
            </w:r>
          </w:p>
        </w:tc>
        <w:tc>
          <w:tcPr>
            <w:tcW w:w="1559" w:type="dxa"/>
          </w:tcPr>
          <w:p w14:paraId="4657483E" w14:textId="142AF5D1" w:rsidR="00F0424D" w:rsidRPr="00AF13A6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F13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1D7B43C0" w14:textId="05B19B3E" w:rsidR="00F0424D" w:rsidRPr="00AF13A6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F13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36EC15C" w14:textId="77777777" w:rsidR="00F0424D" w:rsidRPr="00AF13A6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9945907" w14:textId="46DD92A5" w:rsidR="00F0424D" w:rsidRPr="00AF13A6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ścisła współpraca zespołów GOV i ZPA,</w:t>
            </w:r>
          </w:p>
          <w:p w14:paraId="7B285275" w14:textId="2FF7EF44" w:rsidR="00F0424D" w:rsidRPr="00AF13A6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 xml:space="preserve">monitorowanie procesu przeniesienia platformy widok.gov.pl, </w:t>
            </w:r>
          </w:p>
          <w:p w14:paraId="07977360" w14:textId="77777777" w:rsidR="00F0424D" w:rsidRPr="00AF13A6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ścisła współpraca MC, IŁ, COI.</w:t>
            </w:r>
          </w:p>
          <w:p w14:paraId="48302B30" w14:textId="77777777" w:rsidR="00F0424D" w:rsidRPr="00AF13A6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Spodziewane lub faktyczne efekty: zrealizowanie Badania nr 1.</w:t>
            </w:r>
          </w:p>
          <w:p w14:paraId="76765E82" w14:textId="77777777" w:rsidR="00973C03" w:rsidRDefault="00973C03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7AF59A8A" w14:textId="522527D8" w:rsidR="00F0424D" w:rsidRPr="00AF13A6" w:rsidRDefault="00AF13A6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  <w:p w14:paraId="1CE2CC55" w14:textId="2AB3A0E5" w:rsidR="00F0424D" w:rsidRPr="00AF13A6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24D" w:rsidRPr="002B50C0" w14:paraId="1D970FCC" w14:textId="77777777" w:rsidTr="008A1D57">
        <w:tc>
          <w:tcPr>
            <w:tcW w:w="2694" w:type="dxa"/>
          </w:tcPr>
          <w:p w14:paraId="14C9A057" w14:textId="0EDE3555" w:rsidR="00F0424D" w:rsidRPr="004B5A1A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F0424D">
              <w:rPr>
                <w:rFonts w:ascii="Arial" w:hAnsi="Arial" w:cs="Arial"/>
                <w:sz w:val="18"/>
                <w:szCs w:val="18"/>
              </w:rPr>
              <w:t xml:space="preserve">Brak możliwości zrealizowania kamieni milowych "Stabilizacja systemu" oraz "Gotowa Platforma analityczna stanowiąca rozwiązanie horyzontalne dla całej administracji i umożliwiające inicjowanie dowolnych badań" w planowanej dacie zakończenia. </w:t>
            </w:r>
          </w:p>
        </w:tc>
        <w:tc>
          <w:tcPr>
            <w:tcW w:w="1559" w:type="dxa"/>
          </w:tcPr>
          <w:p w14:paraId="1618ECE5" w14:textId="56682744" w:rsidR="00F0424D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544C503" w14:textId="325CD3DF" w:rsidR="00F0424D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44D01AC" w14:textId="77777777" w:rsidR="00F0424D" w:rsidRPr="00153F6B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2F132F3" w14:textId="5BA3C1DB" w:rsidR="00F0424D" w:rsidRP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F0424D">
              <w:rPr>
                <w:rFonts w:ascii="Arial" w:hAnsi="Arial" w:cs="Arial"/>
                <w:sz w:val="18"/>
                <w:szCs w:val="18"/>
              </w:rPr>
              <w:t>ntensyfikacja współpracy na linii MC-EMAG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A3C7D8D" w14:textId="1CA00626" w:rsidR="00F0424D" w:rsidRP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F0424D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DA96BED" w14:textId="45441267" w:rsidR="00F0424D" w:rsidRP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0424D">
              <w:rPr>
                <w:rFonts w:ascii="Arial" w:hAnsi="Arial" w:cs="Arial"/>
                <w:sz w:val="18"/>
                <w:szCs w:val="18"/>
              </w:rPr>
              <w:t>odwyższenie priorytetu projektu ZPA po stronie Głównego Dostawcy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42E438C" w14:textId="77777777" w:rsid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F0424D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 milowych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CE98607" w14:textId="77777777" w:rsidR="00F0424D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wytworzenie Platformy analitycznej.</w:t>
            </w:r>
          </w:p>
          <w:p w14:paraId="5F2196E8" w14:textId="77777777" w:rsidR="00973C03" w:rsidRDefault="00973C03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4A46EA4B" w14:textId="206BD0F3" w:rsidR="00282F44" w:rsidRPr="00F0424D" w:rsidRDefault="00282F44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F0424D" w:rsidRPr="002B50C0" w14:paraId="65FB96DD" w14:textId="77777777" w:rsidTr="008A1D57">
        <w:tc>
          <w:tcPr>
            <w:tcW w:w="2694" w:type="dxa"/>
          </w:tcPr>
          <w:p w14:paraId="19330A2B" w14:textId="3705AAF0" w:rsidR="00F0424D" w:rsidRPr="00F0424D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F0424D">
              <w:rPr>
                <w:rFonts w:ascii="Arial" w:hAnsi="Arial" w:cs="Arial"/>
                <w:sz w:val="18"/>
                <w:szCs w:val="18"/>
              </w:rPr>
              <w:t>Destabilizacja procesu działań projektowych z uwagi na wprowadzenie zmian w zakresie wymagań per określone badania uwzględniając COVID-19.</w:t>
            </w:r>
          </w:p>
        </w:tc>
        <w:tc>
          <w:tcPr>
            <w:tcW w:w="1559" w:type="dxa"/>
          </w:tcPr>
          <w:p w14:paraId="5619C11A" w14:textId="59AFC740" w:rsidR="00F0424D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511E61A" w14:textId="3FDDC77E" w:rsidR="00F0424D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F970E73" w14:textId="77777777" w:rsidR="00F0424D" w:rsidRPr="00153F6B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F10A83F" w14:textId="4134DF07" w:rsidR="00F0424D" w:rsidRP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0424D">
              <w:rPr>
                <w:rFonts w:ascii="Arial" w:hAnsi="Arial" w:cs="Arial"/>
                <w:sz w:val="18"/>
                <w:szCs w:val="18"/>
              </w:rPr>
              <w:t>ełna analiza wpływu oczekiwanych zmian na elementy projektu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63E85F1" w14:textId="77777777" w:rsid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F0424D">
              <w:rPr>
                <w:rFonts w:ascii="Arial" w:hAnsi="Arial" w:cs="Arial"/>
                <w:sz w:val="18"/>
                <w:szCs w:val="18"/>
              </w:rPr>
              <w:t>naliza symulacyjna możliwych scenariuszy.</w:t>
            </w:r>
          </w:p>
          <w:p w14:paraId="0C7A5E0C" w14:textId="77777777" w:rsidR="00F0424D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usprawnienie procesu działań projektowych.</w:t>
            </w:r>
          </w:p>
          <w:p w14:paraId="0AB53D41" w14:textId="756D1465" w:rsidR="003251B4" w:rsidRPr="00F0424D" w:rsidRDefault="00A25378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2D7F60B7" w14:textId="77777777" w:rsidTr="008A1D57">
        <w:tc>
          <w:tcPr>
            <w:tcW w:w="2694" w:type="dxa"/>
          </w:tcPr>
          <w:p w14:paraId="52741740" w14:textId="512141A7" w:rsidR="00F0424D" w:rsidRPr="00F0424D" w:rsidRDefault="003251B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251B4">
              <w:rPr>
                <w:rFonts w:ascii="Arial" w:hAnsi="Arial" w:cs="Arial"/>
                <w:sz w:val="18"/>
                <w:szCs w:val="18"/>
              </w:rPr>
              <w:t>Wzrost kosztów działań projektowych z uwagi na wprowadzenie zmian w zakresie wymagań per określone badania uwzględniając COVID-19.</w:t>
            </w:r>
          </w:p>
        </w:tc>
        <w:tc>
          <w:tcPr>
            <w:tcW w:w="1559" w:type="dxa"/>
          </w:tcPr>
          <w:p w14:paraId="4AACDE12" w14:textId="477BBA97" w:rsidR="00F0424D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4D040FD" w14:textId="3F889C12" w:rsidR="00F0424D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FA1CD80" w14:textId="77777777" w:rsidR="003251B4" w:rsidRPr="00153F6B" w:rsidRDefault="003251B4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C2DD75" w14:textId="65FECC55" w:rsidR="003251B4" w:rsidRPr="003251B4" w:rsidRDefault="003251B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3251B4">
              <w:rPr>
                <w:rFonts w:ascii="Arial" w:hAnsi="Arial" w:cs="Arial"/>
                <w:sz w:val="18"/>
                <w:szCs w:val="18"/>
              </w:rPr>
              <w:t>ełna analiza kosztów zmian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C2A8CC" w14:textId="77777777" w:rsidR="00F0424D" w:rsidRDefault="003251B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3251B4">
              <w:rPr>
                <w:rFonts w:ascii="Arial" w:hAnsi="Arial" w:cs="Arial"/>
                <w:sz w:val="18"/>
                <w:szCs w:val="18"/>
              </w:rPr>
              <w:t>spółpraca z CPPC w zakresie określenia możliwości uzyskania dodatkowych środków finansowania rozszerzonego zakresu badań.</w:t>
            </w:r>
          </w:p>
          <w:p w14:paraId="00EBC573" w14:textId="77777777" w:rsidR="003251B4" w:rsidRDefault="003251B4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 xml:space="preserve">: ustalenie budżetu projektu oraz uzyskanie finansowania. </w:t>
            </w:r>
          </w:p>
          <w:p w14:paraId="245A0BB2" w14:textId="43DCDEFA" w:rsidR="003251B4" w:rsidRPr="003251B4" w:rsidRDefault="00A25378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6C60EF3C" w14:textId="77777777" w:rsidTr="008A1D57">
        <w:tc>
          <w:tcPr>
            <w:tcW w:w="2694" w:type="dxa"/>
          </w:tcPr>
          <w:p w14:paraId="4500F65E" w14:textId="3EAA1B84" w:rsidR="00F0424D" w:rsidRPr="00F0424D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235C92">
              <w:rPr>
                <w:rFonts w:ascii="Arial" w:hAnsi="Arial" w:cs="Arial"/>
                <w:sz w:val="18"/>
                <w:szCs w:val="18"/>
              </w:rPr>
              <w:t>Ograniczone możliwości obsadzenia wszystkich ról projektowych z uwagi na dodanie, poprzez ustawę z dnia 16 kwietnia 2020 r. o szczególnych instrumentach wsparcia w związku z rozprzestrzenianiem się wirusa SARS-CoV-2, w ustawie z dnia 2 marca 2020 r. o szczególnych rozwiązaniach związanych zapobieganiem, przeciwdziałaniem i zwalczaniem COVID-19 (...) przepisu art. 15zzzzzo dotyczącego zmniejszenia zatrudnienia w organach administracji publicznej.</w:t>
            </w:r>
          </w:p>
        </w:tc>
        <w:tc>
          <w:tcPr>
            <w:tcW w:w="1559" w:type="dxa"/>
          </w:tcPr>
          <w:p w14:paraId="50F85601" w14:textId="21056F14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20846BE" w14:textId="66A15E7E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6215310E" w14:textId="77777777" w:rsidR="00235C92" w:rsidRPr="00153F6B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91AE400" w14:textId="4A6DDFD3" w:rsidR="00235C92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235C92">
              <w:rPr>
                <w:rFonts w:ascii="Arial" w:hAnsi="Arial" w:cs="Arial"/>
                <w:sz w:val="18"/>
                <w:szCs w:val="18"/>
              </w:rPr>
              <w:t>ieżący monitoring sytuacji epidemicznej w kraju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989FAC7" w14:textId="77777777" w:rsidR="00F0424D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35C92">
              <w:rPr>
                <w:rFonts w:ascii="Arial" w:hAnsi="Arial" w:cs="Arial"/>
                <w:sz w:val="18"/>
                <w:szCs w:val="18"/>
              </w:rPr>
              <w:t>pracowanie w MC planu działań dotyczącego zatrudniania pracowników w dobie pandemii.</w:t>
            </w:r>
          </w:p>
          <w:p w14:paraId="3C32E7D8" w14:textId="77777777" w:rsidR="00A25378" w:rsidRDefault="00235C92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skompletowanie pełnego zespołu projektowego.</w:t>
            </w:r>
          </w:p>
          <w:p w14:paraId="728ED3D1" w14:textId="544D7FF6" w:rsidR="00235C92" w:rsidRPr="00235C92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79A5B5C1" w14:textId="77777777" w:rsidTr="008A1D57">
        <w:tc>
          <w:tcPr>
            <w:tcW w:w="2694" w:type="dxa"/>
          </w:tcPr>
          <w:p w14:paraId="54B77C7A" w14:textId="75889EC3" w:rsidR="00F0424D" w:rsidRPr="00F0424D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235C92">
              <w:rPr>
                <w:rFonts w:ascii="Arial" w:hAnsi="Arial" w:cs="Arial"/>
                <w:sz w:val="18"/>
                <w:szCs w:val="18"/>
              </w:rPr>
              <w:t xml:space="preserve">SZANSA: wprowadzenie stanu epidemicznego COVID-19 jest </w:t>
            </w:r>
            <w:r w:rsidRPr="00235C92">
              <w:rPr>
                <w:rFonts w:ascii="Arial" w:hAnsi="Arial" w:cs="Arial"/>
                <w:sz w:val="18"/>
                <w:szCs w:val="18"/>
              </w:rPr>
              <w:lastRenderedPageBreak/>
              <w:t>szansą dla projektu w zakresie wspierania polityk publicznych poprzez rozszerzenie projektu o monitorowanie efektów kryzysu związanego z pandemią oraz o ocenę skutków. Wykorzystanie projektu ZPA do tego celu może pozwolić na skorzystanie z rozwiązań analitycznych i technicznych ZPA, a zatem zwiększenie efektywności prowadzonych ewaluacji.</w:t>
            </w:r>
          </w:p>
        </w:tc>
        <w:tc>
          <w:tcPr>
            <w:tcW w:w="1559" w:type="dxa"/>
          </w:tcPr>
          <w:p w14:paraId="1E2F325C" w14:textId="68830E48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13ABA554" w14:textId="58CE7F6D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83C8969" w14:textId="77777777" w:rsidR="00235C92" w:rsidRPr="00153F6B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0C00A5" w14:textId="2845274B" w:rsidR="00235C92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235C92">
              <w:rPr>
                <w:rFonts w:ascii="Arial" w:hAnsi="Arial" w:cs="Arial"/>
                <w:sz w:val="18"/>
                <w:szCs w:val="18"/>
              </w:rPr>
              <w:t>ełna analiza wpływu oczekiwanych zmian na elementy projektu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6D2296" w14:textId="77777777" w:rsidR="00F0424D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35C92">
              <w:rPr>
                <w:rFonts w:ascii="Arial" w:hAnsi="Arial" w:cs="Arial"/>
                <w:sz w:val="18"/>
                <w:szCs w:val="18"/>
              </w:rPr>
              <w:t>naliza symulacyjna możliwych scenariuszy.</w:t>
            </w:r>
          </w:p>
          <w:p w14:paraId="55987C16" w14:textId="77777777" w:rsidR="00235C92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zwiększenie efektywności prowadzonych badań.</w:t>
            </w:r>
          </w:p>
          <w:p w14:paraId="3AF239F1" w14:textId="43A70B46" w:rsidR="00A25378" w:rsidRPr="00235C92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>
              <w:rPr>
                <w:rFonts w:ascii="Arial" w:hAnsi="Arial" w:cs="Arial"/>
                <w:sz w:val="18"/>
                <w:szCs w:val="18"/>
              </w:rPr>
              <w:t xml:space="preserve">jako szansy </w:t>
            </w:r>
            <w:r w:rsidRPr="005607EA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F0424D" w:rsidRPr="002B50C0" w14:paraId="370D65DB" w14:textId="77777777" w:rsidTr="008A1D57">
        <w:tc>
          <w:tcPr>
            <w:tcW w:w="2694" w:type="dxa"/>
          </w:tcPr>
          <w:p w14:paraId="1388F918" w14:textId="7AE0444B" w:rsidR="00F0424D" w:rsidRPr="00F0424D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235C92">
              <w:rPr>
                <w:rFonts w:ascii="Arial" w:hAnsi="Arial" w:cs="Arial"/>
                <w:sz w:val="18"/>
                <w:szCs w:val="18"/>
              </w:rPr>
              <w:lastRenderedPageBreak/>
              <w:t>Ryzyko wystąpienia opóźnień w dostarczeniu dokumentacji bezpieczeństwa informacji - PBI ZPA, z uwagi na przedłużający się proces uzgodnienia DAB, a co za tym idzie architektury bezpieczeństwa ZPA.</w:t>
            </w:r>
          </w:p>
        </w:tc>
        <w:tc>
          <w:tcPr>
            <w:tcW w:w="1559" w:type="dxa"/>
          </w:tcPr>
          <w:p w14:paraId="08C8C8B1" w14:textId="07B079B1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9C7DFE8" w14:textId="6357C260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546E09C3" w14:textId="77777777" w:rsidR="00235C92" w:rsidRPr="00153F6B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25453FF" w14:textId="77777777" w:rsidR="00F0424D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235C92">
              <w:rPr>
                <w:rFonts w:ascii="Arial" w:hAnsi="Arial" w:cs="Arial"/>
                <w:sz w:val="18"/>
                <w:szCs w:val="18"/>
              </w:rPr>
              <w:t>odwyższenie priorytetu w realizacji projektu ZPA po stronie Głównego Dostawcy.</w:t>
            </w:r>
          </w:p>
          <w:p w14:paraId="11FC0034" w14:textId="228B39CA" w:rsidR="00235C92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873F69">
              <w:rPr>
                <w:rFonts w:ascii="Arial" w:hAnsi="Arial" w:cs="Arial"/>
                <w:sz w:val="18"/>
                <w:szCs w:val="18"/>
              </w:rPr>
              <w:t xml:space="preserve"> dostarczenie w terminie dokumentacji.</w:t>
            </w:r>
          </w:p>
          <w:p w14:paraId="23E58433" w14:textId="0E80753A" w:rsidR="00873F69" w:rsidRPr="00235C92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AE7A64" w:rsidRPr="002B50C0" w14:paraId="1DE14985" w14:textId="77777777" w:rsidTr="008A1D57">
        <w:tc>
          <w:tcPr>
            <w:tcW w:w="2694" w:type="dxa"/>
          </w:tcPr>
          <w:p w14:paraId="0DE9AA24" w14:textId="3643E45E" w:rsidR="00AE7A64" w:rsidRPr="00235C92" w:rsidRDefault="00AE7A6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E7A64">
              <w:rPr>
                <w:rFonts w:ascii="Arial" w:hAnsi="Arial" w:cs="Arial"/>
                <w:sz w:val="18"/>
                <w:szCs w:val="18"/>
              </w:rPr>
              <w:t>Brak możliwości zrealizowania kamienia milowego "Stabilizacja systemu" w dacie punktu krytycznego</w:t>
            </w:r>
            <w:r w:rsidR="00A25378">
              <w:rPr>
                <w:rFonts w:ascii="Arial" w:hAnsi="Arial" w:cs="Arial"/>
                <w:sz w:val="18"/>
                <w:szCs w:val="18"/>
              </w:rPr>
              <w:t xml:space="preserve"> oraz w dacie punktu ostatecznego</w:t>
            </w:r>
            <w:r w:rsidRPr="00AE7A6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5830E3D8" w14:textId="21817FDF" w:rsidR="00AE7A64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6A1BB38" w14:textId="7129041A" w:rsidR="00AE7A64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6767351F" w14:textId="77777777" w:rsidR="00AE7A64" w:rsidRPr="00153F6B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0F05F82" w14:textId="1CCAC42F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E7A64">
              <w:rPr>
                <w:rFonts w:ascii="Arial" w:hAnsi="Arial" w:cs="Arial"/>
                <w:sz w:val="18"/>
                <w:szCs w:val="18"/>
              </w:rPr>
              <w:t>ntensyfikacja współpracy na linii MC-EMAG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08CCB54" w14:textId="1AABB385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E7A64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4612BD5" w14:textId="00142678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E7A64">
              <w:rPr>
                <w:rFonts w:ascii="Arial" w:hAnsi="Arial" w:cs="Arial"/>
                <w:sz w:val="18"/>
                <w:szCs w:val="18"/>
              </w:rPr>
              <w:t>odwyższenie priorytetu projektu ZPA po stronie Głównego Dostawcy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17A55B1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</w:t>
            </w:r>
            <w:r w:rsidRPr="00AE7A64">
              <w:rPr>
                <w:rFonts w:ascii="Arial" w:hAnsi="Arial" w:cs="Arial"/>
                <w:sz w:val="18"/>
                <w:szCs w:val="18"/>
              </w:rPr>
              <w:t>do KS z prośbą o zgodę na zmianę terminu osiągnięcia kamieni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E7A64">
              <w:rPr>
                <w:rFonts w:ascii="Arial" w:hAnsi="Arial" w:cs="Arial"/>
                <w:sz w:val="18"/>
                <w:szCs w:val="18"/>
              </w:rPr>
              <w:t xml:space="preserve"> milow</w:t>
            </w:r>
            <w:r>
              <w:rPr>
                <w:rFonts w:ascii="Arial" w:hAnsi="Arial" w:cs="Arial"/>
                <w:sz w:val="18"/>
                <w:szCs w:val="18"/>
              </w:rPr>
              <w:t>ego</w:t>
            </w:r>
            <w:r w:rsidRPr="00AE7A6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CA0B716" w14:textId="77777777" w:rsidR="00AE7A64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wytworzenie w terminie Platformy analitycznej i jej stabilizacja.</w:t>
            </w:r>
          </w:p>
          <w:p w14:paraId="68D07837" w14:textId="77777777" w:rsidR="00AE7A64" w:rsidRDefault="00A25378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659846CE" w14:textId="6F9CE0AA" w:rsidR="00A25378" w:rsidRPr="00AE7A64" w:rsidRDefault="00A25378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AE7A64" w:rsidRPr="002B50C0" w14:paraId="46725837" w14:textId="77777777" w:rsidTr="008A1D57">
        <w:tc>
          <w:tcPr>
            <w:tcW w:w="2694" w:type="dxa"/>
          </w:tcPr>
          <w:p w14:paraId="178956AA" w14:textId="755B7AFC" w:rsidR="00AE7A64" w:rsidRPr="00235C92" w:rsidRDefault="00AE7A6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E7A64">
              <w:rPr>
                <w:rFonts w:ascii="Arial" w:hAnsi="Arial" w:cs="Arial"/>
                <w:sz w:val="18"/>
                <w:szCs w:val="18"/>
              </w:rPr>
              <w:t>Brak możliwości zrealizowania kamienia milowego "Gotowa Platforma analityczna stanowiąca rozwiązanie horyzontalne dla całej administracji i umożliwiające inicjowanie dowolnych badań" w dacie punktu krytycznego</w:t>
            </w:r>
            <w:r w:rsidR="00A25378">
              <w:rPr>
                <w:rFonts w:ascii="Arial" w:hAnsi="Arial" w:cs="Arial"/>
                <w:sz w:val="18"/>
                <w:szCs w:val="18"/>
              </w:rPr>
              <w:t xml:space="preserve"> oraz w dacie punktu ostatecznego</w:t>
            </w:r>
            <w:r w:rsidRPr="00AE7A6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0ACE66F7" w14:textId="00135798" w:rsidR="00AE7A64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B50D5D8" w14:textId="5A3AC447" w:rsidR="00AE7A64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6E85445A" w14:textId="77777777" w:rsidR="00AE7A64" w:rsidRPr="00153F6B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99C2E81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E7A64">
              <w:rPr>
                <w:rFonts w:ascii="Arial" w:hAnsi="Arial" w:cs="Arial"/>
                <w:sz w:val="18"/>
                <w:szCs w:val="18"/>
              </w:rPr>
              <w:t>ntensyfikacja współpracy na linii MC-EMAG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7B0BD71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E7A64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6062D4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E7A64">
              <w:rPr>
                <w:rFonts w:ascii="Arial" w:hAnsi="Arial" w:cs="Arial"/>
                <w:sz w:val="18"/>
                <w:szCs w:val="18"/>
              </w:rPr>
              <w:t>odwyższenie priorytetu projektu ZPA po stronie Głównego Dostawcy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6BC437F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</w:t>
            </w:r>
            <w:r w:rsidRPr="00AE7A64">
              <w:rPr>
                <w:rFonts w:ascii="Arial" w:hAnsi="Arial" w:cs="Arial"/>
                <w:sz w:val="18"/>
                <w:szCs w:val="18"/>
              </w:rPr>
              <w:t>do KS z prośbą o zgodę na zmianę terminu osiągnięcia kamieni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E7A64">
              <w:rPr>
                <w:rFonts w:ascii="Arial" w:hAnsi="Arial" w:cs="Arial"/>
                <w:sz w:val="18"/>
                <w:szCs w:val="18"/>
              </w:rPr>
              <w:t xml:space="preserve"> milow</w:t>
            </w:r>
            <w:r>
              <w:rPr>
                <w:rFonts w:ascii="Arial" w:hAnsi="Arial" w:cs="Arial"/>
                <w:sz w:val="18"/>
                <w:szCs w:val="18"/>
              </w:rPr>
              <w:t>ego</w:t>
            </w:r>
            <w:r w:rsidRPr="00AE7A6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7628DE" w14:textId="025C25ED" w:rsidR="00AE7A64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wytworzenie w terminie Platformy analitycznej.</w:t>
            </w:r>
          </w:p>
          <w:p w14:paraId="48162586" w14:textId="77777777" w:rsidR="00A25378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57287737" w14:textId="40BEEEC6" w:rsidR="00AE7A64" w:rsidRPr="00153F6B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A25378" w:rsidRPr="002B50C0" w14:paraId="1B8F2A5C" w14:textId="77777777" w:rsidTr="008A1D57">
        <w:tc>
          <w:tcPr>
            <w:tcW w:w="2694" w:type="dxa"/>
          </w:tcPr>
          <w:p w14:paraId="5CCB4027" w14:textId="04E10B39" w:rsidR="00A25378" w:rsidRPr="00AE7A64" w:rsidRDefault="00A25378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t xml:space="preserve">Brak możliwości zrealizowania kamienia milowego "Zrealizowane Badanie nr 3 - Aktywizacja zawodowa absolwentów </w:t>
            </w:r>
            <w:r w:rsidRPr="00A25378">
              <w:rPr>
                <w:rFonts w:ascii="Arial" w:hAnsi="Arial" w:cs="Arial"/>
                <w:sz w:val="18"/>
                <w:szCs w:val="18"/>
              </w:rPr>
              <w:lastRenderedPageBreak/>
              <w:t>szkół" w dacie punktu krytycznego oraz w dacie punktu ostatecznego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7C68EDE2" w14:textId="011D0AFE" w:rsidR="00A25378" w:rsidRDefault="00A25378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607AEF82" w14:textId="690E7521" w:rsidR="00A25378" w:rsidRDefault="00A25378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9FCDFDA" w14:textId="77777777" w:rsidR="00A25378" w:rsidRPr="00153F6B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52489AF" w14:textId="00D8C233" w:rsidR="00A25378" w:rsidRDefault="00A25378" w:rsidP="00A25378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E7A64">
              <w:rPr>
                <w:rFonts w:ascii="Arial" w:hAnsi="Arial" w:cs="Arial"/>
                <w:sz w:val="18"/>
                <w:szCs w:val="18"/>
              </w:rPr>
              <w:t>ntensyfikacja współpracy na linii MC-</w:t>
            </w:r>
            <w:r>
              <w:rPr>
                <w:rFonts w:ascii="Arial" w:hAnsi="Arial" w:cs="Arial"/>
                <w:sz w:val="18"/>
                <w:szCs w:val="18"/>
              </w:rPr>
              <w:t>UW,</w:t>
            </w:r>
          </w:p>
          <w:p w14:paraId="5DA36D8E" w14:textId="77777777" w:rsidR="00A25378" w:rsidRDefault="00A25378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25378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2151DCF" w14:textId="77777777" w:rsidR="00A25378" w:rsidRDefault="00A25378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lastRenderedPageBreak/>
              <w:t>podjęto działania, we współpracy z KPRM, mające na celu uchwalenie w ramach tarczy antykryzysowej przepisów art. 10a Ustawy z dnia 8 sierpnia 1996 r. o Radzie Ministrów, który upoważnia m.in. Prezesa Rady Ministrów do pozyskiwania danych z rejestrów publicznych, w celu wspierania rozwoju polityk publicznych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AE276E2" w14:textId="77777777" w:rsidR="00A25378" w:rsidRDefault="00A25378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t>prowadzenie dalszych analiz i rozmów z KPRM oraz z Gestorami danych, mającymi na celu sprawne pozyskiwanie danych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342AF41" w14:textId="77777777" w:rsidR="00A25378" w:rsidRDefault="00A25378" w:rsidP="00A25378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A25378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kamienia milowego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8314497" w14:textId="38F6B3B0" w:rsidR="00A25378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zrealizowanie w terminie badania.</w:t>
            </w:r>
          </w:p>
          <w:p w14:paraId="39793723" w14:textId="77777777" w:rsidR="0083092E" w:rsidRDefault="0083092E" w:rsidP="00830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67434A88" w14:textId="4B7367E2" w:rsidR="00A25378" w:rsidRPr="00A25378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7B0283" w:rsidRPr="002B50C0" w14:paraId="32DFF396" w14:textId="77777777" w:rsidTr="008A1D57">
        <w:tc>
          <w:tcPr>
            <w:tcW w:w="2694" w:type="dxa"/>
          </w:tcPr>
          <w:p w14:paraId="2FC1ABB7" w14:textId="494AED12" w:rsidR="007B0283" w:rsidRPr="00A25378" w:rsidRDefault="007B0283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7B0283">
              <w:rPr>
                <w:rFonts w:ascii="Arial" w:hAnsi="Arial" w:cs="Arial"/>
                <w:sz w:val="18"/>
                <w:szCs w:val="18"/>
              </w:rPr>
              <w:lastRenderedPageBreak/>
              <w:t>Opóźnienie złożenia wniosku o zmianę projektu w zakresie rozszerzenia projektu o wątki związane z COVID-19 z uwagi na przedłużające się uzgodnienia rozszerzające grono beneficjentów projektu o dodatkowego Partnera.</w:t>
            </w:r>
          </w:p>
        </w:tc>
        <w:tc>
          <w:tcPr>
            <w:tcW w:w="1559" w:type="dxa"/>
          </w:tcPr>
          <w:p w14:paraId="33E55297" w14:textId="4A9D5DD0" w:rsidR="007B0283" w:rsidRDefault="007B0283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7F9E2CCA" w14:textId="7029817E" w:rsidR="007B0283" w:rsidRDefault="007B0283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C85E7B8" w14:textId="77777777" w:rsidR="007B0283" w:rsidRPr="00153F6B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782698A" w14:textId="77777777" w:rsidR="007B0283" w:rsidRDefault="007B0283" w:rsidP="007B0283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7B0283">
              <w:rPr>
                <w:rFonts w:ascii="Arial" w:hAnsi="Arial" w:cs="Arial"/>
                <w:sz w:val="18"/>
                <w:szCs w:val="18"/>
              </w:rPr>
              <w:t>ełna analiza wpływu oczekiwanych zmian na elementy projektu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1D75245" w14:textId="7D232B2C" w:rsidR="007B0283" w:rsidRDefault="007B0283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7B0283">
              <w:rPr>
                <w:rFonts w:ascii="Arial" w:hAnsi="Arial" w:cs="Arial"/>
                <w:sz w:val="18"/>
                <w:szCs w:val="18"/>
              </w:rPr>
              <w:t>analiza symulacyjna możliwych scenariuszy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99D3468" w14:textId="77777777" w:rsidR="007B0283" w:rsidRDefault="007B0283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7B0283">
              <w:rPr>
                <w:rFonts w:ascii="Arial" w:hAnsi="Arial" w:cs="Arial"/>
                <w:sz w:val="18"/>
                <w:szCs w:val="18"/>
              </w:rPr>
              <w:t>intensyfikacja współpracy z potencjalnych Partnerem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CEAEEEE" w14:textId="77777777" w:rsidR="007B0283" w:rsidRDefault="007B0283" w:rsidP="007B0283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7B0283">
              <w:rPr>
                <w:rFonts w:ascii="Arial" w:hAnsi="Arial" w:cs="Arial"/>
                <w:sz w:val="18"/>
                <w:szCs w:val="18"/>
              </w:rPr>
              <w:t>pracowanie szczegółowego harmonogramu działań.</w:t>
            </w:r>
          </w:p>
          <w:p w14:paraId="5EF30B2E" w14:textId="73E6FFA5" w:rsidR="007B0283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sprawne i terminowe złożenie wniosku o zmianę.</w:t>
            </w:r>
          </w:p>
          <w:p w14:paraId="623A7B25" w14:textId="77777777" w:rsidR="0074651B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72293B97" w14:textId="7063D3BD" w:rsidR="007B0283" w:rsidRPr="007B0283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74651B" w:rsidRPr="002B50C0" w14:paraId="50EB3B8C" w14:textId="77777777" w:rsidTr="008A1D57">
        <w:tc>
          <w:tcPr>
            <w:tcW w:w="2694" w:type="dxa"/>
          </w:tcPr>
          <w:p w14:paraId="7793D969" w14:textId="79322439" w:rsidR="0074651B" w:rsidRPr="007B0283" w:rsidRDefault="0074651B" w:rsidP="0074651B">
            <w:pPr>
              <w:rPr>
                <w:rFonts w:ascii="Arial" w:hAnsi="Arial" w:cs="Arial"/>
                <w:sz w:val="18"/>
                <w:szCs w:val="18"/>
              </w:rPr>
            </w:pPr>
            <w:r w:rsidRPr="0074651B">
              <w:rPr>
                <w:rFonts w:ascii="Arial" w:hAnsi="Arial" w:cs="Arial"/>
                <w:sz w:val="18"/>
                <w:szCs w:val="18"/>
              </w:rPr>
              <w:t>Brak możliwości zrealizowania kamienia milowego "Zrealizowane Badanie nr 4 - Analiza korzystania ze świadczeń systemu zabezpieczenia społecznego i transferów publicznych netto osób i gospodarstw domowych" w planowanej dacie zakończenia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7E08825C" w14:textId="71770B81" w:rsidR="0074651B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77DEEF2" w14:textId="453B57B7" w:rsidR="0074651B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1E2E1F6A" w14:textId="77777777" w:rsidR="0074651B" w:rsidRPr="00153F6B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A77F933" w14:textId="499E234E" w:rsidR="0074651B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E7A64">
              <w:rPr>
                <w:rFonts w:ascii="Arial" w:hAnsi="Arial" w:cs="Arial"/>
                <w:sz w:val="18"/>
                <w:szCs w:val="18"/>
              </w:rPr>
              <w:t>ntensyfikacja współpracy na linii MC-</w:t>
            </w:r>
            <w:r>
              <w:rPr>
                <w:rFonts w:ascii="Arial" w:hAnsi="Arial" w:cs="Arial"/>
                <w:sz w:val="18"/>
                <w:szCs w:val="18"/>
              </w:rPr>
              <w:t>SGH,</w:t>
            </w:r>
          </w:p>
          <w:p w14:paraId="17A0159D" w14:textId="77777777" w:rsidR="0074651B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25378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369D3B7" w14:textId="77777777" w:rsidR="0074651B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t>podjęto działania, we współpracy z KPRM, mające na celu uchwalenie w ramach tarczy antykryzysowej przepisów art. 10a Ustawy z dnia 8 sierpnia 1996 r. o Radzie Ministrów, który upoważnia m.in. Prezesa Rady Ministrów do pozyskiwania danych z rejestrów publicznych, w celu wspierania rozwoju polityk publicznych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DEC0FB6" w14:textId="77777777" w:rsidR="0074651B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t>prowadzenie dalszych analiz i rozmów z KPRM oraz z Gestorami danych, mającymi na celu sprawne pozyskiwanie danych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4239941" w14:textId="77777777" w:rsidR="0074651B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A25378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kamienia milowego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4BB07D1" w14:textId="77777777" w:rsidR="0074651B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zrealizowanie w terminie badania.</w:t>
            </w:r>
          </w:p>
          <w:p w14:paraId="25448691" w14:textId="3EDDECC7" w:rsidR="0074651B" w:rsidRPr="00153F6B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Ryzyko nie było wykazywane w poprzednim okresie sprawozdawczym.</w:t>
            </w:r>
          </w:p>
        </w:tc>
      </w:tr>
      <w:tr w:rsidR="0074651B" w:rsidRPr="002B50C0" w14:paraId="5E493C85" w14:textId="77777777" w:rsidTr="0074651B">
        <w:trPr>
          <w:trHeight w:val="2473"/>
        </w:trPr>
        <w:tc>
          <w:tcPr>
            <w:tcW w:w="2694" w:type="dxa"/>
          </w:tcPr>
          <w:p w14:paraId="7C4EE6EA" w14:textId="569379EC" w:rsidR="0074651B" w:rsidRPr="007B0283" w:rsidRDefault="0074651B" w:rsidP="0074651B">
            <w:pPr>
              <w:rPr>
                <w:rFonts w:ascii="Arial" w:hAnsi="Arial" w:cs="Arial"/>
                <w:sz w:val="18"/>
                <w:szCs w:val="18"/>
              </w:rPr>
            </w:pPr>
            <w:r w:rsidRPr="0074651B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"Zrealizowane Badanie nr 2 -Optymalizacja alokacji środków finansowych na ochronę zdrowia i politykę społeczną: Podniesienie efektywności systemu ochrony zdrowia i powrotu do pracy" w planowanej dacie zakończenia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79FD8967" w14:textId="70400750" w:rsidR="0074651B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E8D31ED" w14:textId="10A0D868" w:rsidR="0074651B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7DE3F976" w14:textId="77777777" w:rsidR="0074651B" w:rsidRPr="00153F6B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DE621C0" w14:textId="02B751E0" w:rsidR="0074651B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E7A64">
              <w:rPr>
                <w:rFonts w:ascii="Arial" w:hAnsi="Arial" w:cs="Arial"/>
                <w:sz w:val="18"/>
                <w:szCs w:val="18"/>
              </w:rPr>
              <w:t>ntensyfikacja współpracy na linii MC-</w:t>
            </w:r>
            <w:r>
              <w:rPr>
                <w:rFonts w:ascii="Arial" w:hAnsi="Arial" w:cs="Arial"/>
                <w:sz w:val="18"/>
                <w:szCs w:val="18"/>
              </w:rPr>
              <w:t>MZ,</w:t>
            </w:r>
          </w:p>
          <w:p w14:paraId="70A97C38" w14:textId="77777777" w:rsidR="0074651B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25378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10F5666" w14:textId="77777777" w:rsidR="0074651B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t>podjęto działania, we współpracy z KPRM, mające na celu uchwalenie w ramach tarczy antykryzysowej przepisów art. 10a Ustawy z dnia 8 sierpnia 1996 r. o Radzie Ministrów, który upoważnia m.in. Prezesa Rady Ministrów do pozyskiwania danych z rejestrów publicznych, w celu wspierania rozwoju polityk publicznych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47249D1" w14:textId="77777777" w:rsidR="0074651B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t>prowadzenie dalszych analiz i rozmów z KPRM oraz z Gestorami danych, mającymi na celu sprawne pozyskiwanie danych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F86AAB3" w14:textId="77777777" w:rsidR="0074651B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A25378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kamienia milowego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C4F4B5B" w14:textId="77777777" w:rsidR="0074651B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zrealizowanie w terminie badania.</w:t>
            </w:r>
          </w:p>
          <w:p w14:paraId="59C10E2A" w14:textId="590A899F" w:rsidR="0074651B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</w:tbl>
    <w:p w14:paraId="7BB64F32" w14:textId="75798B5D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75A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0AF4" w:rsidRPr="001B6667" w14:paraId="6DCB94C6" w14:textId="77777777" w:rsidTr="00BB0B4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36D8EFA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operacyjne: Trudności w uzyskaniu środków finansowych na pokrycie zwiększonych kosztów operacyjnych</w:t>
            </w:r>
            <w:r w:rsidR="0010276C">
              <w:rPr>
                <w:rFonts w:ascii="Arial" w:hAnsi="Arial" w:cs="Arial"/>
                <w:sz w:val="18"/>
                <w:szCs w:val="18"/>
              </w:rPr>
              <w:t>, spowodowane zwiększonymi, nieplanowanymi kosztami</w:t>
            </w:r>
          </w:p>
        </w:tc>
        <w:tc>
          <w:tcPr>
            <w:tcW w:w="1701" w:type="dxa"/>
            <w:shd w:val="clear" w:color="auto" w:fill="FFFFFF"/>
          </w:tcPr>
          <w:p w14:paraId="2F0B777F" w14:textId="6F8E8616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F4D0A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3508FF36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Odpowiednie planowanie budżetowe</w:t>
            </w:r>
          </w:p>
          <w:p w14:paraId="5D2BA0FB" w14:textId="224302C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Kontrola kosztów operacyjnych</w:t>
            </w:r>
          </w:p>
        </w:tc>
      </w:tr>
      <w:tr w:rsidR="00D60AF4" w:rsidRPr="001B6667" w14:paraId="41CFD1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64F779" w14:textId="12BCCD41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popytu: większe lub mniejsze, niż planowano, zainteresowanie systemem</w:t>
            </w:r>
          </w:p>
        </w:tc>
        <w:tc>
          <w:tcPr>
            <w:tcW w:w="1701" w:type="dxa"/>
            <w:shd w:val="clear" w:color="auto" w:fill="FFFFFF"/>
          </w:tcPr>
          <w:p w14:paraId="7176B824" w14:textId="701AED88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2833F73" w14:textId="7F640FBE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24995AE8" w14:textId="7D41F538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Kontrola i zarządzani</w:t>
            </w:r>
            <w:r w:rsidR="0010276C">
              <w:rPr>
                <w:rFonts w:ascii="Arial" w:hAnsi="Arial" w:cs="Arial"/>
                <w:sz w:val="18"/>
                <w:szCs w:val="18"/>
              </w:rPr>
              <w:t>e</w:t>
            </w:r>
            <w:r w:rsidRPr="007C5841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</w:p>
          <w:p w14:paraId="2A412F61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 xml:space="preserve">Promocja projektu w administracji publicznej </w:t>
            </w:r>
          </w:p>
          <w:p w14:paraId="30262114" w14:textId="21C35F7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Opracowanie planu działań dla ZPA po zakończeniu projektu</w:t>
            </w:r>
          </w:p>
        </w:tc>
      </w:tr>
      <w:tr w:rsidR="00D60AF4" w:rsidRPr="001B6667" w14:paraId="0B2FC98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CA45FD" w14:textId="5F3195FE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finansowe: Oczekiwanie finansowania przyszłych działań badawczych w ramach działań ZPA</w:t>
            </w:r>
          </w:p>
        </w:tc>
        <w:tc>
          <w:tcPr>
            <w:tcW w:w="1701" w:type="dxa"/>
            <w:shd w:val="clear" w:color="auto" w:fill="FFFFFF"/>
          </w:tcPr>
          <w:p w14:paraId="71EBD6FF" w14:textId="0C541B9A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FA3D78A" w14:textId="389C695A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ałe</w:t>
            </w:r>
          </w:p>
        </w:tc>
        <w:tc>
          <w:tcPr>
            <w:tcW w:w="2693" w:type="dxa"/>
            <w:shd w:val="clear" w:color="auto" w:fill="FFFFFF"/>
          </w:tcPr>
          <w:p w14:paraId="4B90C058" w14:textId="302BAF9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Określenie warunków finansowania zespołów badawczych w ramach zleceń na badania</w:t>
            </w:r>
          </w:p>
        </w:tc>
      </w:tr>
      <w:tr w:rsidR="00D60AF4" w:rsidRPr="001B6667" w14:paraId="199AF4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8E6C203" w14:textId="16FC07C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 lub merytorycznych.</w:t>
            </w:r>
          </w:p>
        </w:tc>
        <w:tc>
          <w:tcPr>
            <w:tcW w:w="1701" w:type="dxa"/>
            <w:shd w:val="clear" w:color="auto" w:fill="FFFFFF"/>
          </w:tcPr>
          <w:p w14:paraId="77ADECFD" w14:textId="5DC3218D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669A86F" w14:textId="1BFB944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50F5D00F" w14:textId="3094558E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7E6F9458" w14:textId="45A2F443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</w:tbl>
    <w:p w14:paraId="4B1CB632" w14:textId="14386A75" w:rsidR="005D2080" w:rsidRDefault="005D2080" w:rsidP="00B62BB5">
      <w:pPr>
        <w:pStyle w:val="Akapitzlist"/>
        <w:numPr>
          <w:ilvl w:val="0"/>
          <w:numId w:val="1"/>
        </w:numPr>
        <w:spacing w:before="360" w:after="0"/>
        <w:ind w:left="425" w:hanging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5D208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358BA4F" w14:textId="0DF03E32" w:rsidR="005D2080" w:rsidRPr="005D2080" w:rsidRDefault="005D2080" w:rsidP="005D2080">
      <w:pPr>
        <w:pStyle w:val="Akapitzlist"/>
        <w:spacing w:before="120" w:after="120"/>
        <w:ind w:left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E57994">
        <w:rPr>
          <w:rFonts w:ascii="Arial" w:hAnsi="Arial" w:cs="Arial"/>
          <w:sz w:val="18"/>
          <w:szCs w:val="18"/>
        </w:rPr>
        <w:t>Nie dotyczy</w:t>
      </w:r>
    </w:p>
    <w:p w14:paraId="1456584A" w14:textId="77777777" w:rsidR="006604FB" w:rsidRPr="00BB0B4B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B5E24A9" w14:textId="5544B023" w:rsidR="007C5841" w:rsidRPr="007C5841" w:rsidRDefault="00713539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Michał Pariaszewski </w:t>
      </w:r>
      <w:r w:rsidR="00A21D03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r w:rsidR="00A21D03">
        <w:rPr>
          <w:rFonts w:ascii="Arial" w:hAnsi="Arial" w:cs="Arial"/>
          <w:sz w:val="18"/>
          <w:szCs w:val="18"/>
        </w:rPr>
        <w:t>Dyrektor Departamentu Rozwiązań Innowacyjnych/</w:t>
      </w:r>
      <w:r w:rsidR="007C5841" w:rsidRPr="007C5841">
        <w:rPr>
          <w:rFonts w:ascii="Arial" w:hAnsi="Arial" w:cs="Arial"/>
          <w:sz w:val="18"/>
          <w:szCs w:val="18"/>
        </w:rPr>
        <w:t>Kierownik Projektu ZPA</w:t>
      </w:r>
    </w:p>
    <w:p w14:paraId="4B3D7EDC" w14:textId="765D70FA" w:rsidR="007C5841" w:rsidRPr="007C5841" w:rsidRDefault="00A21D03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Kancelaria Prezesa Rady Ministrów</w:t>
      </w:r>
    </w:p>
    <w:p w14:paraId="05CC73C7" w14:textId="0D029B0E" w:rsidR="007C5841" w:rsidRPr="0050537B" w:rsidRDefault="007C5841" w:rsidP="007C5841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50537B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="00713539" w:rsidRPr="00CD5E1E">
          <w:rPr>
            <w:rStyle w:val="Hipercze"/>
            <w:rFonts w:ascii="Arial" w:hAnsi="Arial" w:cs="Arial"/>
            <w:sz w:val="18"/>
            <w:szCs w:val="18"/>
            <w:lang w:val="en-US"/>
          </w:rPr>
          <w:t>michal.pariaszewski@mc.gov.pl</w:t>
        </w:r>
      </w:hyperlink>
    </w:p>
    <w:p w14:paraId="03E0F968" w14:textId="7053BE84" w:rsidR="00D60AF4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 xml:space="preserve">tel.: </w:t>
      </w:r>
      <w:r w:rsidR="00713539">
        <w:rPr>
          <w:rFonts w:ascii="Arial" w:hAnsi="Arial" w:cs="Arial"/>
          <w:sz w:val="18"/>
          <w:szCs w:val="18"/>
        </w:rPr>
        <w:t>532 519 880</w:t>
      </w:r>
    </w:p>
    <w:p w14:paraId="1A7B214F" w14:textId="77777777" w:rsidR="00D60AF4" w:rsidRPr="007C5841" w:rsidRDefault="00D60AF4" w:rsidP="007C5841">
      <w:pPr>
        <w:jc w:val="both"/>
        <w:rPr>
          <w:rFonts w:ascii="Arial" w:hAnsi="Arial" w:cs="Arial"/>
          <w:sz w:val="18"/>
          <w:szCs w:val="18"/>
        </w:rPr>
      </w:pPr>
    </w:p>
    <w:sectPr w:rsidR="00D60AF4" w:rsidRPr="007C584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178D1" w14:textId="77777777" w:rsidR="00F57DFF" w:rsidRDefault="00F57DFF" w:rsidP="00BB2420">
      <w:pPr>
        <w:spacing w:after="0" w:line="240" w:lineRule="auto"/>
      </w:pPr>
      <w:r>
        <w:separator/>
      </w:r>
    </w:p>
  </w:endnote>
  <w:endnote w:type="continuationSeparator" w:id="0">
    <w:p w14:paraId="2B3C8127" w14:textId="77777777" w:rsidR="00F57DFF" w:rsidRDefault="00F57DF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94CB8B" w14:textId="46216F38" w:rsidR="00F57DFF" w:rsidRDefault="00F57DF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0BF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24</w:t>
            </w:r>
          </w:p>
          <w:p w14:paraId="17EEF4C9" w14:textId="1DF98CA1" w:rsidR="00F57DFF" w:rsidRPr="00C22DE1" w:rsidRDefault="008F39F2">
            <w:pPr>
              <w:pStyle w:val="Stopka"/>
              <w:jc w:val="right"/>
              <w:rPr>
                <w:b/>
                <w:bCs/>
                <w:noProof/>
              </w:rPr>
            </w:pPr>
          </w:p>
        </w:sdtContent>
      </w:sdt>
    </w:sdtContent>
  </w:sdt>
  <w:p w14:paraId="402AEB21" w14:textId="77777777" w:rsidR="00F57DFF" w:rsidRDefault="00F57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DD367" w14:textId="77777777" w:rsidR="00F57DFF" w:rsidRDefault="00F57DFF" w:rsidP="00BB2420">
      <w:pPr>
        <w:spacing w:after="0" w:line="240" w:lineRule="auto"/>
      </w:pPr>
      <w:r>
        <w:separator/>
      </w:r>
    </w:p>
  </w:footnote>
  <w:footnote w:type="continuationSeparator" w:id="0">
    <w:p w14:paraId="724FA42F" w14:textId="77777777" w:rsidR="00F57DFF" w:rsidRDefault="00F57DF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57DFF" w:rsidRDefault="00F57DFF" w:rsidP="00771DC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10EA9"/>
    <w:multiLevelType w:val="hybridMultilevel"/>
    <w:tmpl w:val="27C6314E"/>
    <w:lvl w:ilvl="0" w:tplc="7854AFEA">
      <w:start w:val="2"/>
      <w:numFmt w:val="decimal"/>
      <w:lvlText w:val="%1."/>
      <w:lvlJc w:val="left"/>
      <w:pPr>
        <w:ind w:left="5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" w15:restartNumberingAfterBreak="0">
    <w:nsid w:val="103156D7"/>
    <w:multiLevelType w:val="hybridMultilevel"/>
    <w:tmpl w:val="644E8462"/>
    <w:lvl w:ilvl="0" w:tplc="DB6A32C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674ED"/>
    <w:multiLevelType w:val="hybridMultilevel"/>
    <w:tmpl w:val="2E725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E6374"/>
    <w:multiLevelType w:val="hybridMultilevel"/>
    <w:tmpl w:val="28DE3E6C"/>
    <w:lvl w:ilvl="0" w:tplc="F5D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7773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6" w15:restartNumberingAfterBreak="0">
    <w:nsid w:val="3BE628BF"/>
    <w:multiLevelType w:val="hybridMultilevel"/>
    <w:tmpl w:val="EB70A5CA"/>
    <w:lvl w:ilvl="0" w:tplc="E2EE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2FC3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E6FB9"/>
    <w:multiLevelType w:val="multilevel"/>
    <w:tmpl w:val="D67CF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3687A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80FB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A352D"/>
    <w:multiLevelType w:val="hybridMultilevel"/>
    <w:tmpl w:val="F72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049C1"/>
    <w:multiLevelType w:val="hybridMultilevel"/>
    <w:tmpl w:val="832C9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957D5"/>
    <w:multiLevelType w:val="hybridMultilevel"/>
    <w:tmpl w:val="7B04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14"/>
  </w:num>
  <w:num w:numId="10">
    <w:abstractNumId w:val="4"/>
  </w:num>
  <w:num w:numId="11">
    <w:abstractNumId w:val="11"/>
  </w:num>
  <w:num w:numId="12">
    <w:abstractNumId w:val="10"/>
  </w:num>
  <w:num w:numId="13">
    <w:abstractNumId w:val="7"/>
  </w:num>
  <w:num w:numId="14">
    <w:abstractNumId w:val="12"/>
  </w:num>
  <w:num w:numId="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D5B"/>
    <w:rsid w:val="00006E59"/>
    <w:rsid w:val="00014BBD"/>
    <w:rsid w:val="00027F58"/>
    <w:rsid w:val="00043DD9"/>
    <w:rsid w:val="00044836"/>
    <w:rsid w:val="00044D68"/>
    <w:rsid w:val="0004630C"/>
    <w:rsid w:val="00047D9D"/>
    <w:rsid w:val="00052C8A"/>
    <w:rsid w:val="00064D3F"/>
    <w:rsid w:val="000704AA"/>
    <w:rsid w:val="00070663"/>
    <w:rsid w:val="00080A8E"/>
    <w:rsid w:val="00084E5B"/>
    <w:rsid w:val="00087231"/>
    <w:rsid w:val="00095944"/>
    <w:rsid w:val="000A1DFB"/>
    <w:rsid w:val="000A2F32"/>
    <w:rsid w:val="000A3938"/>
    <w:rsid w:val="000B3E49"/>
    <w:rsid w:val="000C1B5F"/>
    <w:rsid w:val="000D3912"/>
    <w:rsid w:val="000E0060"/>
    <w:rsid w:val="000E1828"/>
    <w:rsid w:val="000E1C41"/>
    <w:rsid w:val="000E4BF8"/>
    <w:rsid w:val="000E660B"/>
    <w:rsid w:val="000F20A9"/>
    <w:rsid w:val="000F307B"/>
    <w:rsid w:val="000F30B9"/>
    <w:rsid w:val="000F7A31"/>
    <w:rsid w:val="0010276C"/>
    <w:rsid w:val="001128EE"/>
    <w:rsid w:val="0011693F"/>
    <w:rsid w:val="00122388"/>
    <w:rsid w:val="00124553"/>
    <w:rsid w:val="00124C3D"/>
    <w:rsid w:val="0013770C"/>
    <w:rsid w:val="00141A92"/>
    <w:rsid w:val="00145E84"/>
    <w:rsid w:val="0015102C"/>
    <w:rsid w:val="00153F6B"/>
    <w:rsid w:val="00154064"/>
    <w:rsid w:val="00160376"/>
    <w:rsid w:val="0016246F"/>
    <w:rsid w:val="00167F29"/>
    <w:rsid w:val="00176FBB"/>
    <w:rsid w:val="00181E97"/>
    <w:rsid w:val="00182A08"/>
    <w:rsid w:val="001A0D1F"/>
    <w:rsid w:val="001A23E0"/>
    <w:rsid w:val="001A2EF2"/>
    <w:rsid w:val="001B0984"/>
    <w:rsid w:val="001B496D"/>
    <w:rsid w:val="001C08C4"/>
    <w:rsid w:val="001C0BD6"/>
    <w:rsid w:val="001C1D1F"/>
    <w:rsid w:val="001C2D74"/>
    <w:rsid w:val="001C7FAC"/>
    <w:rsid w:val="001D7336"/>
    <w:rsid w:val="001E0CAC"/>
    <w:rsid w:val="001E12D4"/>
    <w:rsid w:val="001E16A3"/>
    <w:rsid w:val="001E1DEA"/>
    <w:rsid w:val="001E24B2"/>
    <w:rsid w:val="001E7199"/>
    <w:rsid w:val="001F24A0"/>
    <w:rsid w:val="001F5B8A"/>
    <w:rsid w:val="001F67EC"/>
    <w:rsid w:val="0020330A"/>
    <w:rsid w:val="00204FB5"/>
    <w:rsid w:val="002117D6"/>
    <w:rsid w:val="00231FDD"/>
    <w:rsid w:val="00235C92"/>
    <w:rsid w:val="00235CED"/>
    <w:rsid w:val="00236EDD"/>
    <w:rsid w:val="00237279"/>
    <w:rsid w:val="00240D69"/>
    <w:rsid w:val="00241B5E"/>
    <w:rsid w:val="0024257B"/>
    <w:rsid w:val="00252087"/>
    <w:rsid w:val="00255A60"/>
    <w:rsid w:val="00276C00"/>
    <w:rsid w:val="00282F44"/>
    <w:rsid w:val="00290BFC"/>
    <w:rsid w:val="002975A9"/>
    <w:rsid w:val="002A2C4E"/>
    <w:rsid w:val="002A3C02"/>
    <w:rsid w:val="002A5452"/>
    <w:rsid w:val="002B3635"/>
    <w:rsid w:val="002B4889"/>
    <w:rsid w:val="002B50C0"/>
    <w:rsid w:val="002B6F21"/>
    <w:rsid w:val="002B6FFF"/>
    <w:rsid w:val="002C3D77"/>
    <w:rsid w:val="002D3D4A"/>
    <w:rsid w:val="002D57AE"/>
    <w:rsid w:val="002D7ADA"/>
    <w:rsid w:val="002E04C4"/>
    <w:rsid w:val="002E2F09"/>
    <w:rsid w:val="0030196F"/>
    <w:rsid w:val="00302775"/>
    <w:rsid w:val="00304D04"/>
    <w:rsid w:val="00310D8E"/>
    <w:rsid w:val="0031541C"/>
    <w:rsid w:val="00317F1A"/>
    <w:rsid w:val="0032090D"/>
    <w:rsid w:val="003221F2"/>
    <w:rsid w:val="00322614"/>
    <w:rsid w:val="0032318F"/>
    <w:rsid w:val="0032499B"/>
    <w:rsid w:val="003251B4"/>
    <w:rsid w:val="00334A24"/>
    <w:rsid w:val="003410FE"/>
    <w:rsid w:val="003508E7"/>
    <w:rsid w:val="003542F1"/>
    <w:rsid w:val="00356A3E"/>
    <w:rsid w:val="003642B8"/>
    <w:rsid w:val="003932F9"/>
    <w:rsid w:val="003A2A0B"/>
    <w:rsid w:val="003A4115"/>
    <w:rsid w:val="003B5B7A"/>
    <w:rsid w:val="003C7325"/>
    <w:rsid w:val="003D4250"/>
    <w:rsid w:val="003D627C"/>
    <w:rsid w:val="003D7DD0"/>
    <w:rsid w:val="003E3144"/>
    <w:rsid w:val="003E3974"/>
    <w:rsid w:val="004051CE"/>
    <w:rsid w:val="00405EA4"/>
    <w:rsid w:val="0041034F"/>
    <w:rsid w:val="004118A3"/>
    <w:rsid w:val="00415679"/>
    <w:rsid w:val="00421D46"/>
    <w:rsid w:val="00423A26"/>
    <w:rsid w:val="00425046"/>
    <w:rsid w:val="004254EB"/>
    <w:rsid w:val="0043003F"/>
    <w:rsid w:val="004350B8"/>
    <w:rsid w:val="00444AAB"/>
    <w:rsid w:val="00450089"/>
    <w:rsid w:val="00472C02"/>
    <w:rsid w:val="00480727"/>
    <w:rsid w:val="004851BF"/>
    <w:rsid w:val="004853F2"/>
    <w:rsid w:val="00490029"/>
    <w:rsid w:val="004B5A1A"/>
    <w:rsid w:val="004B5AC8"/>
    <w:rsid w:val="004C1D48"/>
    <w:rsid w:val="004D0B01"/>
    <w:rsid w:val="004D1956"/>
    <w:rsid w:val="004D3B01"/>
    <w:rsid w:val="004D4E7E"/>
    <w:rsid w:val="004D65CA"/>
    <w:rsid w:val="004F6E89"/>
    <w:rsid w:val="004F709C"/>
    <w:rsid w:val="00500E0E"/>
    <w:rsid w:val="00504165"/>
    <w:rsid w:val="0050537B"/>
    <w:rsid w:val="00517F12"/>
    <w:rsid w:val="0052102C"/>
    <w:rsid w:val="00524E6C"/>
    <w:rsid w:val="00526C05"/>
    <w:rsid w:val="005332D6"/>
    <w:rsid w:val="005353F8"/>
    <w:rsid w:val="00536478"/>
    <w:rsid w:val="00544DFE"/>
    <w:rsid w:val="005607EA"/>
    <w:rsid w:val="00561002"/>
    <w:rsid w:val="005734CE"/>
    <w:rsid w:val="0058628F"/>
    <w:rsid w:val="00586664"/>
    <w:rsid w:val="00593290"/>
    <w:rsid w:val="005A1015"/>
    <w:rsid w:val="005A12F7"/>
    <w:rsid w:val="005A1B30"/>
    <w:rsid w:val="005A4799"/>
    <w:rsid w:val="005A6673"/>
    <w:rsid w:val="005B1A32"/>
    <w:rsid w:val="005B7491"/>
    <w:rsid w:val="005B7890"/>
    <w:rsid w:val="005C0469"/>
    <w:rsid w:val="005C0478"/>
    <w:rsid w:val="005C6116"/>
    <w:rsid w:val="005C77BB"/>
    <w:rsid w:val="005D17CF"/>
    <w:rsid w:val="005D1DC3"/>
    <w:rsid w:val="005D2080"/>
    <w:rsid w:val="005D5AAB"/>
    <w:rsid w:val="005D6E12"/>
    <w:rsid w:val="005E0ED8"/>
    <w:rsid w:val="005E17DC"/>
    <w:rsid w:val="005E294A"/>
    <w:rsid w:val="005E6ABD"/>
    <w:rsid w:val="005F3392"/>
    <w:rsid w:val="005F40A6"/>
    <w:rsid w:val="005F41FA"/>
    <w:rsid w:val="005F58AE"/>
    <w:rsid w:val="00600AE4"/>
    <w:rsid w:val="00601092"/>
    <w:rsid w:val="006054AA"/>
    <w:rsid w:val="006061C7"/>
    <w:rsid w:val="0062054D"/>
    <w:rsid w:val="00625D70"/>
    <w:rsid w:val="00632D08"/>
    <w:rsid w:val="006334BF"/>
    <w:rsid w:val="00634F8F"/>
    <w:rsid w:val="00635A54"/>
    <w:rsid w:val="006604FB"/>
    <w:rsid w:val="006612E7"/>
    <w:rsid w:val="00661A62"/>
    <w:rsid w:val="00666EBA"/>
    <w:rsid w:val="006731D9"/>
    <w:rsid w:val="00675AC8"/>
    <w:rsid w:val="00681E1C"/>
    <w:rsid w:val="006822BC"/>
    <w:rsid w:val="006857BC"/>
    <w:rsid w:val="006940CE"/>
    <w:rsid w:val="00694425"/>
    <w:rsid w:val="006A0214"/>
    <w:rsid w:val="006A60AA"/>
    <w:rsid w:val="006A71A6"/>
    <w:rsid w:val="006B034F"/>
    <w:rsid w:val="006B5117"/>
    <w:rsid w:val="006B538D"/>
    <w:rsid w:val="006C01C9"/>
    <w:rsid w:val="006D38F1"/>
    <w:rsid w:val="006D57BE"/>
    <w:rsid w:val="006E0CFA"/>
    <w:rsid w:val="006E5C8F"/>
    <w:rsid w:val="006E6205"/>
    <w:rsid w:val="006F5F10"/>
    <w:rsid w:val="00701800"/>
    <w:rsid w:val="0070331B"/>
    <w:rsid w:val="007039CD"/>
    <w:rsid w:val="00707499"/>
    <w:rsid w:val="00707643"/>
    <w:rsid w:val="00713539"/>
    <w:rsid w:val="0071438C"/>
    <w:rsid w:val="00720C96"/>
    <w:rsid w:val="00722333"/>
    <w:rsid w:val="00725708"/>
    <w:rsid w:val="00731A20"/>
    <w:rsid w:val="00731C86"/>
    <w:rsid w:val="00740A47"/>
    <w:rsid w:val="0074651B"/>
    <w:rsid w:val="00746ABD"/>
    <w:rsid w:val="00751044"/>
    <w:rsid w:val="00771DC0"/>
    <w:rsid w:val="00772C79"/>
    <w:rsid w:val="0077418F"/>
    <w:rsid w:val="00775C44"/>
    <w:rsid w:val="00776A43"/>
    <w:rsid w:val="00777547"/>
    <w:rsid w:val="0078347F"/>
    <w:rsid w:val="007924CE"/>
    <w:rsid w:val="00795AFA"/>
    <w:rsid w:val="007A4742"/>
    <w:rsid w:val="007B0251"/>
    <w:rsid w:val="007B0283"/>
    <w:rsid w:val="007C2F7E"/>
    <w:rsid w:val="007C4E28"/>
    <w:rsid w:val="007C52F1"/>
    <w:rsid w:val="007C5841"/>
    <w:rsid w:val="007C6235"/>
    <w:rsid w:val="007C79DE"/>
    <w:rsid w:val="007D1990"/>
    <w:rsid w:val="007D2C34"/>
    <w:rsid w:val="007D3209"/>
    <w:rsid w:val="007D38BD"/>
    <w:rsid w:val="007D3F21"/>
    <w:rsid w:val="007E341A"/>
    <w:rsid w:val="007F126F"/>
    <w:rsid w:val="008014D4"/>
    <w:rsid w:val="00806134"/>
    <w:rsid w:val="008111D3"/>
    <w:rsid w:val="00830062"/>
    <w:rsid w:val="0083092E"/>
    <w:rsid w:val="00830B70"/>
    <w:rsid w:val="00840749"/>
    <w:rsid w:val="00850781"/>
    <w:rsid w:val="0085355B"/>
    <w:rsid w:val="00860F15"/>
    <w:rsid w:val="0086415F"/>
    <w:rsid w:val="00866DE3"/>
    <w:rsid w:val="00871D91"/>
    <w:rsid w:val="00872AC1"/>
    <w:rsid w:val="00873F69"/>
    <w:rsid w:val="0087452F"/>
    <w:rsid w:val="00875528"/>
    <w:rsid w:val="00884686"/>
    <w:rsid w:val="0089440E"/>
    <w:rsid w:val="008A1D57"/>
    <w:rsid w:val="008A332F"/>
    <w:rsid w:val="008A52F6"/>
    <w:rsid w:val="008B2391"/>
    <w:rsid w:val="008B4DA6"/>
    <w:rsid w:val="008C4BCD"/>
    <w:rsid w:val="008C6721"/>
    <w:rsid w:val="008D1830"/>
    <w:rsid w:val="008D3826"/>
    <w:rsid w:val="008D7688"/>
    <w:rsid w:val="008D79F5"/>
    <w:rsid w:val="008E2180"/>
    <w:rsid w:val="008E6FFA"/>
    <w:rsid w:val="008F1A56"/>
    <w:rsid w:val="008F2D9B"/>
    <w:rsid w:val="008F39F2"/>
    <w:rsid w:val="009043F0"/>
    <w:rsid w:val="00906210"/>
    <w:rsid w:val="00907F6D"/>
    <w:rsid w:val="00911190"/>
    <w:rsid w:val="00912525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3C03"/>
    <w:rsid w:val="00976434"/>
    <w:rsid w:val="00985144"/>
    <w:rsid w:val="00992EA3"/>
    <w:rsid w:val="009967CA"/>
    <w:rsid w:val="00996FE6"/>
    <w:rsid w:val="009A17FF"/>
    <w:rsid w:val="009A50D7"/>
    <w:rsid w:val="009B00E0"/>
    <w:rsid w:val="009B4423"/>
    <w:rsid w:val="009C6140"/>
    <w:rsid w:val="009D2FA4"/>
    <w:rsid w:val="009D7D8A"/>
    <w:rsid w:val="009E4C67"/>
    <w:rsid w:val="009E6D39"/>
    <w:rsid w:val="009F09BF"/>
    <w:rsid w:val="009F1C42"/>
    <w:rsid w:val="009F1DC8"/>
    <w:rsid w:val="009F437E"/>
    <w:rsid w:val="00A07D22"/>
    <w:rsid w:val="00A11788"/>
    <w:rsid w:val="00A21D03"/>
    <w:rsid w:val="00A25378"/>
    <w:rsid w:val="00A30847"/>
    <w:rsid w:val="00A36AE2"/>
    <w:rsid w:val="00A43E49"/>
    <w:rsid w:val="00A44EA2"/>
    <w:rsid w:val="00A5250F"/>
    <w:rsid w:val="00A56D63"/>
    <w:rsid w:val="00A67685"/>
    <w:rsid w:val="00A728AE"/>
    <w:rsid w:val="00A804AE"/>
    <w:rsid w:val="00A861E9"/>
    <w:rsid w:val="00A86449"/>
    <w:rsid w:val="00A87C1C"/>
    <w:rsid w:val="00AA4CAB"/>
    <w:rsid w:val="00AA51AD"/>
    <w:rsid w:val="00AA6D58"/>
    <w:rsid w:val="00AB2E01"/>
    <w:rsid w:val="00AC7E26"/>
    <w:rsid w:val="00AD45BB"/>
    <w:rsid w:val="00AD7C38"/>
    <w:rsid w:val="00AE1643"/>
    <w:rsid w:val="00AE3A6C"/>
    <w:rsid w:val="00AE7A64"/>
    <w:rsid w:val="00AF09B8"/>
    <w:rsid w:val="00AF13A6"/>
    <w:rsid w:val="00AF567D"/>
    <w:rsid w:val="00B17709"/>
    <w:rsid w:val="00B20425"/>
    <w:rsid w:val="00B3007A"/>
    <w:rsid w:val="00B41415"/>
    <w:rsid w:val="00B440C3"/>
    <w:rsid w:val="00B50560"/>
    <w:rsid w:val="00B62BB5"/>
    <w:rsid w:val="00B64B3C"/>
    <w:rsid w:val="00B673C6"/>
    <w:rsid w:val="00B74859"/>
    <w:rsid w:val="00B761BA"/>
    <w:rsid w:val="00B77565"/>
    <w:rsid w:val="00B8035A"/>
    <w:rsid w:val="00B87D3D"/>
    <w:rsid w:val="00B93117"/>
    <w:rsid w:val="00B97347"/>
    <w:rsid w:val="00BA481C"/>
    <w:rsid w:val="00BB059E"/>
    <w:rsid w:val="00BB0B4B"/>
    <w:rsid w:val="00BB2420"/>
    <w:rsid w:val="00BB41F0"/>
    <w:rsid w:val="00BB54AD"/>
    <w:rsid w:val="00BB5ACE"/>
    <w:rsid w:val="00BC1BD2"/>
    <w:rsid w:val="00BC6BE4"/>
    <w:rsid w:val="00BD65CD"/>
    <w:rsid w:val="00BE47CD"/>
    <w:rsid w:val="00BE5BF9"/>
    <w:rsid w:val="00BF2F57"/>
    <w:rsid w:val="00C1106C"/>
    <w:rsid w:val="00C144F4"/>
    <w:rsid w:val="00C21DA9"/>
    <w:rsid w:val="00C22DE1"/>
    <w:rsid w:val="00C25066"/>
    <w:rsid w:val="00C26361"/>
    <w:rsid w:val="00C302F1"/>
    <w:rsid w:val="00C36D6B"/>
    <w:rsid w:val="00C42AEA"/>
    <w:rsid w:val="00C4703C"/>
    <w:rsid w:val="00C5795D"/>
    <w:rsid w:val="00C57985"/>
    <w:rsid w:val="00C61E40"/>
    <w:rsid w:val="00C638EB"/>
    <w:rsid w:val="00C6751B"/>
    <w:rsid w:val="00C706CB"/>
    <w:rsid w:val="00C713AE"/>
    <w:rsid w:val="00C84B1A"/>
    <w:rsid w:val="00C85E32"/>
    <w:rsid w:val="00C865B0"/>
    <w:rsid w:val="00C9186A"/>
    <w:rsid w:val="00CA516B"/>
    <w:rsid w:val="00CB40AD"/>
    <w:rsid w:val="00CB4501"/>
    <w:rsid w:val="00CB4519"/>
    <w:rsid w:val="00CC7E21"/>
    <w:rsid w:val="00CD6328"/>
    <w:rsid w:val="00CE605C"/>
    <w:rsid w:val="00CE74F9"/>
    <w:rsid w:val="00CE7777"/>
    <w:rsid w:val="00CF0EA3"/>
    <w:rsid w:val="00CF2E64"/>
    <w:rsid w:val="00D227BE"/>
    <w:rsid w:val="00D25CFE"/>
    <w:rsid w:val="00D33626"/>
    <w:rsid w:val="00D41D1E"/>
    <w:rsid w:val="00D4607F"/>
    <w:rsid w:val="00D51202"/>
    <w:rsid w:val="00D55DD2"/>
    <w:rsid w:val="00D57025"/>
    <w:rsid w:val="00D57765"/>
    <w:rsid w:val="00D60AF4"/>
    <w:rsid w:val="00D641B7"/>
    <w:rsid w:val="00D67539"/>
    <w:rsid w:val="00D67EFE"/>
    <w:rsid w:val="00D76C07"/>
    <w:rsid w:val="00D77F50"/>
    <w:rsid w:val="00D859F4"/>
    <w:rsid w:val="00D85A52"/>
    <w:rsid w:val="00D86FEC"/>
    <w:rsid w:val="00DA1E79"/>
    <w:rsid w:val="00DA2DED"/>
    <w:rsid w:val="00DA34DF"/>
    <w:rsid w:val="00DA3E6A"/>
    <w:rsid w:val="00DA4045"/>
    <w:rsid w:val="00DB0F6B"/>
    <w:rsid w:val="00DB1D14"/>
    <w:rsid w:val="00DB69FD"/>
    <w:rsid w:val="00DC0A8A"/>
    <w:rsid w:val="00DC1705"/>
    <w:rsid w:val="00DC226B"/>
    <w:rsid w:val="00DC39A9"/>
    <w:rsid w:val="00DC4C79"/>
    <w:rsid w:val="00DD0882"/>
    <w:rsid w:val="00DE07D2"/>
    <w:rsid w:val="00DE6249"/>
    <w:rsid w:val="00DE65D9"/>
    <w:rsid w:val="00DE731D"/>
    <w:rsid w:val="00DF646F"/>
    <w:rsid w:val="00E0076D"/>
    <w:rsid w:val="00E02A8D"/>
    <w:rsid w:val="00E11B44"/>
    <w:rsid w:val="00E15DEB"/>
    <w:rsid w:val="00E1688D"/>
    <w:rsid w:val="00E203EB"/>
    <w:rsid w:val="00E20913"/>
    <w:rsid w:val="00E261EC"/>
    <w:rsid w:val="00E35401"/>
    <w:rsid w:val="00E375DB"/>
    <w:rsid w:val="00E42938"/>
    <w:rsid w:val="00E47508"/>
    <w:rsid w:val="00E55EB0"/>
    <w:rsid w:val="00E57994"/>
    <w:rsid w:val="00E57BB7"/>
    <w:rsid w:val="00E61CB0"/>
    <w:rsid w:val="00E71256"/>
    <w:rsid w:val="00E71BCF"/>
    <w:rsid w:val="00E748CF"/>
    <w:rsid w:val="00E81D7C"/>
    <w:rsid w:val="00E83FA4"/>
    <w:rsid w:val="00E86020"/>
    <w:rsid w:val="00EA0B4F"/>
    <w:rsid w:val="00EA5034"/>
    <w:rsid w:val="00EA7569"/>
    <w:rsid w:val="00EB59DE"/>
    <w:rsid w:val="00EB622C"/>
    <w:rsid w:val="00EC2AFC"/>
    <w:rsid w:val="00EC350B"/>
    <w:rsid w:val="00EC544C"/>
    <w:rsid w:val="00ED0947"/>
    <w:rsid w:val="00ED116C"/>
    <w:rsid w:val="00EF6EB0"/>
    <w:rsid w:val="00F01775"/>
    <w:rsid w:val="00F03831"/>
    <w:rsid w:val="00F0424D"/>
    <w:rsid w:val="00F11C7E"/>
    <w:rsid w:val="00F138F7"/>
    <w:rsid w:val="00F2008A"/>
    <w:rsid w:val="00F20842"/>
    <w:rsid w:val="00F21D9E"/>
    <w:rsid w:val="00F23000"/>
    <w:rsid w:val="00F25348"/>
    <w:rsid w:val="00F27E4A"/>
    <w:rsid w:val="00F31338"/>
    <w:rsid w:val="00F322A6"/>
    <w:rsid w:val="00F45506"/>
    <w:rsid w:val="00F57753"/>
    <w:rsid w:val="00F57DFF"/>
    <w:rsid w:val="00F60062"/>
    <w:rsid w:val="00F613CC"/>
    <w:rsid w:val="00F62842"/>
    <w:rsid w:val="00F71064"/>
    <w:rsid w:val="00F76777"/>
    <w:rsid w:val="00F779B0"/>
    <w:rsid w:val="00F83F2F"/>
    <w:rsid w:val="00F86555"/>
    <w:rsid w:val="00F93746"/>
    <w:rsid w:val="00FC2233"/>
    <w:rsid w:val="00FC3B03"/>
    <w:rsid w:val="00FC5454"/>
    <w:rsid w:val="00FE3459"/>
    <w:rsid w:val="00FE621E"/>
    <w:rsid w:val="00FF033E"/>
    <w:rsid w:val="00FF03A2"/>
    <w:rsid w:val="00FF22C4"/>
    <w:rsid w:val="00FF66F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60AF4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60AF4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0AF4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0AF4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0AF4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0AF4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1"/>
    <w:qFormat/>
    <w:locked/>
    <w:rsid w:val="0070331B"/>
  </w:style>
  <w:style w:type="paragraph" w:customStyle="1" w:styleId="Teksttabeli">
    <w:name w:val="Tekst tabeli"/>
    <w:basedOn w:val="Normalny"/>
    <w:qFormat/>
    <w:rsid w:val="00D60AF4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ndara" w:eastAsia="Candara" w:hAnsi="Candara" w:cs="Candara"/>
      <w:color w:val="000000"/>
      <w:szCs w:val="20"/>
      <w:lang w:eastAsia="pl-PL"/>
      <w14:ligatures w14:val="standardContextual"/>
      <w14:numForm w14:val="lining"/>
    </w:rPr>
  </w:style>
  <w:style w:type="character" w:customStyle="1" w:styleId="LegendaZnak">
    <w:name w:val="Legenda Znak"/>
    <w:link w:val="Legenda"/>
    <w:uiPriority w:val="35"/>
    <w:locked/>
    <w:rsid w:val="00D60AF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0AF4"/>
    <w:rPr>
      <w:rFonts w:ascii="Cambria" w:eastAsia="Times New Roman" w:hAnsi="Cambria" w:cs="Times New Roman"/>
    </w:rPr>
  </w:style>
  <w:style w:type="numbering" w:customStyle="1" w:styleId="Headings">
    <w:name w:val="Headings"/>
    <w:rsid w:val="00D60AF4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D60A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3770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58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13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ariaszew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D9403-4D73-4492-B02E-1F289805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7370</Words>
  <Characters>44220</Characters>
  <Application>Microsoft Office Word</Application>
  <DocSecurity>0</DocSecurity>
  <Lines>368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2019-11-07T07:38:00Z</dcterms:created>
  <dcterms:modified xsi:type="dcterms:W3CDTF">2021-01-14T10:00:00Z</dcterms:modified>
</cp:coreProperties>
</file>